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FD4" w:rsidRPr="003D1FD4" w:rsidRDefault="003D1FD4" w:rsidP="003D1FD4">
      <w:pPr>
        <w:spacing w:after="240" w:line="240" w:lineRule="auto"/>
        <w:rPr>
          <w:rFonts w:ascii="Times New Roman" w:eastAsia="Times New Roman" w:hAnsi="Times New Roman" w:cs="Times New Roman"/>
          <w:sz w:val="24"/>
          <w:szCs w:val="24"/>
          <w:lang w:eastAsia="pl-PL"/>
        </w:rPr>
      </w:pPr>
      <w:r w:rsidRPr="003D1FD4">
        <w:rPr>
          <w:rFonts w:ascii="Times New Roman" w:eastAsia="Times New Roman" w:hAnsi="Times New Roman" w:cs="Times New Roman"/>
          <w:sz w:val="24"/>
          <w:szCs w:val="24"/>
          <w:lang w:eastAsia="pl-PL"/>
        </w:rPr>
        <w:t xml:space="preserve">Ogłoszenie nr 618878-N-2018 z dnia 2018-09-19 r. </w:t>
      </w:r>
    </w:p>
    <w:p w:rsidR="003D1FD4" w:rsidRPr="003D1FD4" w:rsidRDefault="003D1FD4" w:rsidP="003D1FD4">
      <w:pPr>
        <w:spacing w:after="0" w:line="240" w:lineRule="auto"/>
        <w:jc w:val="center"/>
        <w:rPr>
          <w:rFonts w:ascii="Times New Roman" w:eastAsia="Times New Roman" w:hAnsi="Times New Roman" w:cs="Times New Roman"/>
          <w:sz w:val="24"/>
          <w:szCs w:val="24"/>
          <w:lang w:eastAsia="pl-PL"/>
        </w:rPr>
      </w:pPr>
      <w:r w:rsidRPr="003D1FD4">
        <w:rPr>
          <w:rFonts w:ascii="Times New Roman" w:eastAsia="Times New Roman" w:hAnsi="Times New Roman" w:cs="Times New Roman"/>
          <w:sz w:val="24"/>
          <w:szCs w:val="24"/>
          <w:lang w:eastAsia="pl-PL"/>
        </w:rPr>
        <w:t>Gmina Miejska Tczew: Przebudowa chodnika przy ul. Jaworowej oraz budowa miejsc postojowych przy ul. Spółdzielczej w Tczewie</w:t>
      </w:r>
      <w:r w:rsidRPr="003D1FD4">
        <w:rPr>
          <w:rFonts w:ascii="Times New Roman" w:eastAsia="Times New Roman" w:hAnsi="Times New Roman" w:cs="Times New Roman"/>
          <w:sz w:val="24"/>
          <w:szCs w:val="24"/>
          <w:lang w:eastAsia="pl-PL"/>
        </w:rPr>
        <w:br/>
        <w:t xml:space="preserve">OGŁOSZENIE O ZAMÓWIENIU - Roboty budowlane </w:t>
      </w:r>
    </w:p>
    <w:p w:rsidR="003D1FD4" w:rsidRPr="003D1FD4" w:rsidRDefault="003D1FD4" w:rsidP="003D1FD4">
      <w:pPr>
        <w:spacing w:after="0" w:line="240" w:lineRule="auto"/>
        <w:rPr>
          <w:rFonts w:ascii="Times New Roman" w:eastAsia="Times New Roman" w:hAnsi="Times New Roman" w:cs="Times New Roman"/>
          <w:sz w:val="24"/>
          <w:szCs w:val="24"/>
          <w:lang w:eastAsia="pl-PL"/>
        </w:rPr>
      </w:pPr>
      <w:r w:rsidRPr="003D1FD4">
        <w:rPr>
          <w:rFonts w:ascii="Times New Roman" w:eastAsia="Times New Roman" w:hAnsi="Times New Roman" w:cs="Times New Roman"/>
          <w:b/>
          <w:bCs/>
          <w:sz w:val="24"/>
          <w:szCs w:val="24"/>
          <w:lang w:eastAsia="pl-PL"/>
        </w:rPr>
        <w:t>Zamieszczanie ogłoszenia:</w:t>
      </w:r>
      <w:r w:rsidRPr="003D1FD4">
        <w:rPr>
          <w:rFonts w:ascii="Times New Roman" w:eastAsia="Times New Roman" w:hAnsi="Times New Roman" w:cs="Times New Roman"/>
          <w:sz w:val="24"/>
          <w:szCs w:val="24"/>
          <w:lang w:eastAsia="pl-PL"/>
        </w:rPr>
        <w:t xml:space="preserve"> Zamieszczanie obowiązkowe </w:t>
      </w:r>
    </w:p>
    <w:p w:rsidR="003D1FD4" w:rsidRPr="003D1FD4" w:rsidRDefault="003D1FD4" w:rsidP="003D1FD4">
      <w:pPr>
        <w:spacing w:after="0" w:line="240" w:lineRule="auto"/>
        <w:rPr>
          <w:rFonts w:ascii="Times New Roman" w:eastAsia="Times New Roman" w:hAnsi="Times New Roman" w:cs="Times New Roman"/>
          <w:sz w:val="24"/>
          <w:szCs w:val="24"/>
          <w:lang w:eastAsia="pl-PL"/>
        </w:rPr>
      </w:pPr>
      <w:r w:rsidRPr="003D1FD4">
        <w:rPr>
          <w:rFonts w:ascii="Times New Roman" w:eastAsia="Times New Roman" w:hAnsi="Times New Roman" w:cs="Times New Roman"/>
          <w:b/>
          <w:bCs/>
          <w:sz w:val="24"/>
          <w:szCs w:val="24"/>
          <w:lang w:eastAsia="pl-PL"/>
        </w:rPr>
        <w:t>Ogłoszenie dotyczy:</w:t>
      </w:r>
      <w:r w:rsidRPr="003D1FD4">
        <w:rPr>
          <w:rFonts w:ascii="Times New Roman" w:eastAsia="Times New Roman" w:hAnsi="Times New Roman" w:cs="Times New Roman"/>
          <w:sz w:val="24"/>
          <w:szCs w:val="24"/>
          <w:lang w:eastAsia="pl-PL"/>
        </w:rPr>
        <w:t xml:space="preserve"> Zamówienia publicznego </w:t>
      </w:r>
    </w:p>
    <w:p w:rsidR="003D1FD4" w:rsidRPr="003D1FD4" w:rsidRDefault="003D1FD4" w:rsidP="003D1FD4">
      <w:pPr>
        <w:spacing w:after="0" w:line="240" w:lineRule="auto"/>
        <w:rPr>
          <w:rFonts w:ascii="Times New Roman" w:eastAsia="Times New Roman" w:hAnsi="Times New Roman" w:cs="Times New Roman"/>
          <w:sz w:val="24"/>
          <w:szCs w:val="24"/>
          <w:lang w:eastAsia="pl-PL"/>
        </w:rPr>
      </w:pPr>
      <w:r w:rsidRPr="003D1FD4">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3D1FD4" w:rsidRPr="003D1FD4" w:rsidRDefault="003D1FD4" w:rsidP="003D1FD4">
      <w:pPr>
        <w:spacing w:after="0" w:line="240" w:lineRule="auto"/>
        <w:rPr>
          <w:rFonts w:ascii="Times New Roman" w:eastAsia="Times New Roman" w:hAnsi="Times New Roman" w:cs="Times New Roman"/>
          <w:sz w:val="24"/>
          <w:szCs w:val="24"/>
          <w:lang w:eastAsia="pl-PL"/>
        </w:rPr>
      </w:pPr>
      <w:r w:rsidRPr="003D1FD4">
        <w:rPr>
          <w:rFonts w:ascii="Times New Roman" w:eastAsia="Times New Roman" w:hAnsi="Times New Roman" w:cs="Times New Roman"/>
          <w:sz w:val="24"/>
          <w:szCs w:val="24"/>
          <w:lang w:eastAsia="pl-PL"/>
        </w:rPr>
        <w:t xml:space="preserve">Nie </w:t>
      </w:r>
    </w:p>
    <w:p w:rsidR="003D1FD4" w:rsidRPr="003D1FD4" w:rsidRDefault="003D1FD4" w:rsidP="003D1FD4">
      <w:pPr>
        <w:spacing w:after="0" w:line="240" w:lineRule="auto"/>
        <w:rPr>
          <w:rFonts w:ascii="Times New Roman" w:eastAsia="Times New Roman" w:hAnsi="Times New Roman" w:cs="Times New Roman"/>
          <w:sz w:val="24"/>
          <w:szCs w:val="24"/>
          <w:lang w:eastAsia="pl-PL"/>
        </w:rPr>
      </w:pPr>
      <w:r w:rsidRPr="003D1FD4">
        <w:rPr>
          <w:rFonts w:ascii="Times New Roman" w:eastAsia="Times New Roman" w:hAnsi="Times New Roman" w:cs="Times New Roman"/>
          <w:sz w:val="24"/>
          <w:szCs w:val="24"/>
          <w:lang w:eastAsia="pl-PL"/>
        </w:rPr>
        <w:br/>
      </w:r>
      <w:r w:rsidRPr="003D1FD4">
        <w:rPr>
          <w:rFonts w:ascii="Times New Roman" w:eastAsia="Times New Roman" w:hAnsi="Times New Roman" w:cs="Times New Roman"/>
          <w:b/>
          <w:bCs/>
          <w:sz w:val="24"/>
          <w:szCs w:val="24"/>
          <w:lang w:eastAsia="pl-PL"/>
        </w:rPr>
        <w:t>Nazwa projektu lub programu</w:t>
      </w:r>
      <w:r w:rsidRPr="003D1FD4">
        <w:rPr>
          <w:rFonts w:ascii="Times New Roman" w:eastAsia="Times New Roman" w:hAnsi="Times New Roman" w:cs="Times New Roman"/>
          <w:sz w:val="24"/>
          <w:szCs w:val="24"/>
          <w:lang w:eastAsia="pl-PL"/>
        </w:rPr>
        <w:t xml:space="preserve"> </w:t>
      </w:r>
      <w:r w:rsidRPr="003D1FD4">
        <w:rPr>
          <w:rFonts w:ascii="Times New Roman" w:eastAsia="Times New Roman" w:hAnsi="Times New Roman" w:cs="Times New Roman"/>
          <w:sz w:val="24"/>
          <w:szCs w:val="24"/>
          <w:lang w:eastAsia="pl-PL"/>
        </w:rPr>
        <w:br/>
      </w:r>
    </w:p>
    <w:p w:rsidR="003D1FD4" w:rsidRPr="003D1FD4" w:rsidRDefault="003D1FD4" w:rsidP="003D1FD4">
      <w:pPr>
        <w:spacing w:after="0" w:line="240" w:lineRule="auto"/>
        <w:rPr>
          <w:rFonts w:ascii="Times New Roman" w:eastAsia="Times New Roman" w:hAnsi="Times New Roman" w:cs="Times New Roman"/>
          <w:sz w:val="24"/>
          <w:szCs w:val="24"/>
          <w:lang w:eastAsia="pl-PL"/>
        </w:rPr>
      </w:pPr>
      <w:r w:rsidRPr="003D1FD4">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3D1FD4" w:rsidRPr="003D1FD4" w:rsidRDefault="003D1FD4" w:rsidP="003D1FD4">
      <w:pPr>
        <w:spacing w:after="0" w:line="240" w:lineRule="auto"/>
        <w:rPr>
          <w:rFonts w:ascii="Times New Roman" w:eastAsia="Times New Roman" w:hAnsi="Times New Roman" w:cs="Times New Roman"/>
          <w:sz w:val="24"/>
          <w:szCs w:val="24"/>
          <w:lang w:eastAsia="pl-PL"/>
        </w:rPr>
      </w:pPr>
      <w:r w:rsidRPr="003D1FD4">
        <w:rPr>
          <w:rFonts w:ascii="Times New Roman" w:eastAsia="Times New Roman" w:hAnsi="Times New Roman" w:cs="Times New Roman"/>
          <w:sz w:val="24"/>
          <w:szCs w:val="24"/>
          <w:lang w:eastAsia="pl-PL"/>
        </w:rPr>
        <w:t xml:space="preserve">Nie </w:t>
      </w:r>
    </w:p>
    <w:p w:rsidR="003D1FD4" w:rsidRPr="003D1FD4" w:rsidRDefault="003D1FD4" w:rsidP="003D1FD4">
      <w:pPr>
        <w:spacing w:after="0" w:line="240" w:lineRule="auto"/>
        <w:rPr>
          <w:rFonts w:ascii="Times New Roman" w:eastAsia="Times New Roman" w:hAnsi="Times New Roman" w:cs="Times New Roman"/>
          <w:sz w:val="24"/>
          <w:szCs w:val="24"/>
          <w:lang w:eastAsia="pl-PL"/>
        </w:rPr>
      </w:pPr>
      <w:r w:rsidRPr="003D1FD4">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3D1FD4">
        <w:rPr>
          <w:rFonts w:ascii="Times New Roman" w:eastAsia="Times New Roman" w:hAnsi="Times New Roman" w:cs="Times New Roman"/>
          <w:sz w:val="24"/>
          <w:szCs w:val="24"/>
          <w:lang w:eastAsia="pl-PL"/>
        </w:rPr>
        <w:t>Pzp</w:t>
      </w:r>
      <w:proofErr w:type="spellEnd"/>
      <w:r w:rsidRPr="003D1FD4">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3D1FD4">
        <w:rPr>
          <w:rFonts w:ascii="Times New Roman" w:eastAsia="Times New Roman" w:hAnsi="Times New Roman" w:cs="Times New Roman"/>
          <w:sz w:val="24"/>
          <w:szCs w:val="24"/>
          <w:lang w:eastAsia="pl-PL"/>
        </w:rPr>
        <w:br/>
      </w:r>
    </w:p>
    <w:p w:rsidR="003D1FD4" w:rsidRPr="003D1FD4" w:rsidRDefault="003D1FD4" w:rsidP="003D1FD4">
      <w:pPr>
        <w:spacing w:after="0" w:line="240" w:lineRule="auto"/>
        <w:rPr>
          <w:rFonts w:ascii="Times New Roman" w:eastAsia="Times New Roman" w:hAnsi="Times New Roman" w:cs="Times New Roman"/>
          <w:sz w:val="24"/>
          <w:szCs w:val="24"/>
          <w:lang w:eastAsia="pl-PL"/>
        </w:rPr>
      </w:pPr>
      <w:r w:rsidRPr="003D1FD4">
        <w:rPr>
          <w:rFonts w:ascii="Times New Roman" w:eastAsia="Times New Roman" w:hAnsi="Times New Roman" w:cs="Times New Roman"/>
          <w:sz w:val="24"/>
          <w:szCs w:val="24"/>
          <w:u w:val="single"/>
          <w:lang w:eastAsia="pl-PL"/>
        </w:rPr>
        <w:t>SEKCJA I: ZAMAWIAJĄCY</w:t>
      </w:r>
      <w:r w:rsidRPr="003D1FD4">
        <w:rPr>
          <w:rFonts w:ascii="Times New Roman" w:eastAsia="Times New Roman" w:hAnsi="Times New Roman" w:cs="Times New Roman"/>
          <w:sz w:val="24"/>
          <w:szCs w:val="24"/>
          <w:lang w:eastAsia="pl-PL"/>
        </w:rPr>
        <w:t xml:space="preserve"> </w:t>
      </w:r>
    </w:p>
    <w:p w:rsidR="003D1FD4" w:rsidRPr="003D1FD4" w:rsidRDefault="003D1FD4" w:rsidP="003D1FD4">
      <w:pPr>
        <w:spacing w:after="0" w:line="240" w:lineRule="auto"/>
        <w:rPr>
          <w:rFonts w:ascii="Times New Roman" w:eastAsia="Times New Roman" w:hAnsi="Times New Roman" w:cs="Times New Roman"/>
          <w:sz w:val="24"/>
          <w:szCs w:val="24"/>
          <w:lang w:eastAsia="pl-PL"/>
        </w:rPr>
      </w:pPr>
      <w:r w:rsidRPr="003D1FD4">
        <w:rPr>
          <w:rFonts w:ascii="Times New Roman" w:eastAsia="Times New Roman" w:hAnsi="Times New Roman" w:cs="Times New Roman"/>
          <w:b/>
          <w:bCs/>
          <w:sz w:val="24"/>
          <w:szCs w:val="24"/>
          <w:lang w:eastAsia="pl-PL"/>
        </w:rPr>
        <w:t xml:space="preserve">Postępowanie przeprowadza centralny zamawiający </w:t>
      </w:r>
    </w:p>
    <w:p w:rsidR="003D1FD4" w:rsidRPr="003D1FD4" w:rsidRDefault="003D1FD4" w:rsidP="003D1FD4">
      <w:pPr>
        <w:spacing w:after="0" w:line="240" w:lineRule="auto"/>
        <w:rPr>
          <w:rFonts w:ascii="Times New Roman" w:eastAsia="Times New Roman" w:hAnsi="Times New Roman" w:cs="Times New Roman"/>
          <w:sz w:val="24"/>
          <w:szCs w:val="24"/>
          <w:lang w:eastAsia="pl-PL"/>
        </w:rPr>
      </w:pPr>
      <w:r w:rsidRPr="003D1FD4">
        <w:rPr>
          <w:rFonts w:ascii="Times New Roman" w:eastAsia="Times New Roman" w:hAnsi="Times New Roman" w:cs="Times New Roman"/>
          <w:sz w:val="24"/>
          <w:szCs w:val="24"/>
          <w:lang w:eastAsia="pl-PL"/>
        </w:rPr>
        <w:t xml:space="preserve">Nie </w:t>
      </w:r>
    </w:p>
    <w:p w:rsidR="003D1FD4" w:rsidRPr="003D1FD4" w:rsidRDefault="003D1FD4" w:rsidP="003D1FD4">
      <w:pPr>
        <w:spacing w:after="0" w:line="240" w:lineRule="auto"/>
        <w:rPr>
          <w:rFonts w:ascii="Times New Roman" w:eastAsia="Times New Roman" w:hAnsi="Times New Roman" w:cs="Times New Roman"/>
          <w:sz w:val="24"/>
          <w:szCs w:val="24"/>
          <w:lang w:eastAsia="pl-PL"/>
        </w:rPr>
      </w:pPr>
      <w:r w:rsidRPr="003D1FD4">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3D1FD4" w:rsidRPr="003D1FD4" w:rsidRDefault="003D1FD4" w:rsidP="003D1FD4">
      <w:pPr>
        <w:spacing w:after="0" w:line="240" w:lineRule="auto"/>
        <w:rPr>
          <w:rFonts w:ascii="Times New Roman" w:eastAsia="Times New Roman" w:hAnsi="Times New Roman" w:cs="Times New Roman"/>
          <w:sz w:val="24"/>
          <w:szCs w:val="24"/>
          <w:lang w:eastAsia="pl-PL"/>
        </w:rPr>
      </w:pPr>
      <w:r w:rsidRPr="003D1FD4">
        <w:rPr>
          <w:rFonts w:ascii="Times New Roman" w:eastAsia="Times New Roman" w:hAnsi="Times New Roman" w:cs="Times New Roman"/>
          <w:sz w:val="24"/>
          <w:szCs w:val="24"/>
          <w:lang w:eastAsia="pl-PL"/>
        </w:rPr>
        <w:t xml:space="preserve">Nie </w:t>
      </w:r>
    </w:p>
    <w:p w:rsidR="003D1FD4" w:rsidRPr="003D1FD4" w:rsidRDefault="003D1FD4" w:rsidP="003D1FD4">
      <w:pPr>
        <w:spacing w:after="0" w:line="240" w:lineRule="auto"/>
        <w:rPr>
          <w:rFonts w:ascii="Times New Roman" w:eastAsia="Times New Roman" w:hAnsi="Times New Roman" w:cs="Times New Roman"/>
          <w:sz w:val="24"/>
          <w:szCs w:val="24"/>
          <w:lang w:eastAsia="pl-PL"/>
        </w:rPr>
      </w:pPr>
      <w:r w:rsidRPr="003D1FD4">
        <w:rPr>
          <w:rFonts w:ascii="Times New Roman" w:eastAsia="Times New Roman" w:hAnsi="Times New Roman" w:cs="Times New Roman"/>
          <w:b/>
          <w:bCs/>
          <w:sz w:val="24"/>
          <w:szCs w:val="24"/>
          <w:lang w:eastAsia="pl-PL"/>
        </w:rPr>
        <w:t>Informacje na temat podmiotu któremu zamawiający powierzył/powierzyli prowadzenie postępowania:</w:t>
      </w:r>
      <w:r w:rsidRPr="003D1FD4">
        <w:rPr>
          <w:rFonts w:ascii="Times New Roman" w:eastAsia="Times New Roman" w:hAnsi="Times New Roman" w:cs="Times New Roman"/>
          <w:sz w:val="24"/>
          <w:szCs w:val="24"/>
          <w:lang w:eastAsia="pl-PL"/>
        </w:rPr>
        <w:t xml:space="preserve"> </w:t>
      </w:r>
      <w:r w:rsidRPr="003D1FD4">
        <w:rPr>
          <w:rFonts w:ascii="Times New Roman" w:eastAsia="Times New Roman" w:hAnsi="Times New Roman" w:cs="Times New Roman"/>
          <w:sz w:val="24"/>
          <w:szCs w:val="24"/>
          <w:lang w:eastAsia="pl-PL"/>
        </w:rPr>
        <w:br/>
      </w:r>
      <w:r w:rsidRPr="003D1FD4">
        <w:rPr>
          <w:rFonts w:ascii="Times New Roman" w:eastAsia="Times New Roman" w:hAnsi="Times New Roman" w:cs="Times New Roman"/>
          <w:b/>
          <w:bCs/>
          <w:sz w:val="24"/>
          <w:szCs w:val="24"/>
          <w:lang w:eastAsia="pl-PL"/>
        </w:rPr>
        <w:t>Postępowanie jest przeprowadzane wspólnie przez zamawiających</w:t>
      </w:r>
      <w:r w:rsidRPr="003D1FD4">
        <w:rPr>
          <w:rFonts w:ascii="Times New Roman" w:eastAsia="Times New Roman" w:hAnsi="Times New Roman" w:cs="Times New Roman"/>
          <w:sz w:val="24"/>
          <w:szCs w:val="24"/>
          <w:lang w:eastAsia="pl-PL"/>
        </w:rPr>
        <w:t xml:space="preserve"> </w:t>
      </w:r>
    </w:p>
    <w:p w:rsidR="003D1FD4" w:rsidRPr="003D1FD4" w:rsidRDefault="003D1FD4" w:rsidP="003D1FD4">
      <w:pPr>
        <w:spacing w:after="0" w:line="240" w:lineRule="auto"/>
        <w:rPr>
          <w:rFonts w:ascii="Times New Roman" w:eastAsia="Times New Roman" w:hAnsi="Times New Roman" w:cs="Times New Roman"/>
          <w:sz w:val="24"/>
          <w:szCs w:val="24"/>
          <w:lang w:eastAsia="pl-PL"/>
        </w:rPr>
      </w:pPr>
      <w:r w:rsidRPr="003D1FD4">
        <w:rPr>
          <w:rFonts w:ascii="Times New Roman" w:eastAsia="Times New Roman" w:hAnsi="Times New Roman" w:cs="Times New Roman"/>
          <w:sz w:val="24"/>
          <w:szCs w:val="24"/>
          <w:lang w:eastAsia="pl-PL"/>
        </w:rPr>
        <w:t xml:space="preserve">Nie </w:t>
      </w:r>
    </w:p>
    <w:p w:rsidR="003D1FD4" w:rsidRPr="003D1FD4" w:rsidRDefault="003D1FD4" w:rsidP="003D1FD4">
      <w:pPr>
        <w:spacing w:after="0" w:line="240" w:lineRule="auto"/>
        <w:rPr>
          <w:rFonts w:ascii="Times New Roman" w:eastAsia="Times New Roman" w:hAnsi="Times New Roman" w:cs="Times New Roman"/>
          <w:sz w:val="24"/>
          <w:szCs w:val="24"/>
          <w:lang w:eastAsia="pl-PL"/>
        </w:rPr>
      </w:pPr>
      <w:r w:rsidRPr="003D1FD4">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3D1FD4">
        <w:rPr>
          <w:rFonts w:ascii="Times New Roman" w:eastAsia="Times New Roman" w:hAnsi="Times New Roman" w:cs="Times New Roman"/>
          <w:sz w:val="24"/>
          <w:szCs w:val="24"/>
          <w:lang w:eastAsia="pl-PL"/>
        </w:rPr>
        <w:br/>
      </w:r>
      <w:r w:rsidRPr="003D1FD4">
        <w:rPr>
          <w:rFonts w:ascii="Times New Roman" w:eastAsia="Times New Roman" w:hAnsi="Times New Roman" w:cs="Times New Roman"/>
          <w:sz w:val="24"/>
          <w:szCs w:val="24"/>
          <w:lang w:eastAsia="pl-PL"/>
        </w:rPr>
        <w:br/>
      </w:r>
      <w:r w:rsidRPr="003D1FD4">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3D1FD4" w:rsidRPr="003D1FD4" w:rsidRDefault="003D1FD4" w:rsidP="003D1FD4">
      <w:pPr>
        <w:spacing w:after="0" w:line="240" w:lineRule="auto"/>
        <w:rPr>
          <w:rFonts w:ascii="Times New Roman" w:eastAsia="Times New Roman" w:hAnsi="Times New Roman" w:cs="Times New Roman"/>
          <w:sz w:val="24"/>
          <w:szCs w:val="24"/>
          <w:lang w:eastAsia="pl-PL"/>
        </w:rPr>
      </w:pPr>
      <w:r w:rsidRPr="003D1FD4">
        <w:rPr>
          <w:rFonts w:ascii="Times New Roman" w:eastAsia="Times New Roman" w:hAnsi="Times New Roman" w:cs="Times New Roman"/>
          <w:sz w:val="24"/>
          <w:szCs w:val="24"/>
          <w:lang w:eastAsia="pl-PL"/>
        </w:rPr>
        <w:t xml:space="preserve">Nie </w:t>
      </w:r>
    </w:p>
    <w:p w:rsidR="003D1FD4" w:rsidRPr="003D1FD4" w:rsidRDefault="003D1FD4" w:rsidP="003D1FD4">
      <w:pPr>
        <w:spacing w:after="0" w:line="240" w:lineRule="auto"/>
        <w:rPr>
          <w:rFonts w:ascii="Times New Roman" w:eastAsia="Times New Roman" w:hAnsi="Times New Roman" w:cs="Times New Roman"/>
          <w:sz w:val="24"/>
          <w:szCs w:val="24"/>
          <w:lang w:eastAsia="pl-PL"/>
        </w:rPr>
      </w:pPr>
      <w:r w:rsidRPr="003D1FD4">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3D1FD4">
        <w:rPr>
          <w:rFonts w:ascii="Times New Roman" w:eastAsia="Times New Roman" w:hAnsi="Times New Roman" w:cs="Times New Roman"/>
          <w:sz w:val="24"/>
          <w:szCs w:val="24"/>
          <w:lang w:eastAsia="pl-PL"/>
        </w:rPr>
        <w:t xml:space="preserve"> </w:t>
      </w:r>
      <w:r w:rsidRPr="003D1FD4">
        <w:rPr>
          <w:rFonts w:ascii="Times New Roman" w:eastAsia="Times New Roman" w:hAnsi="Times New Roman" w:cs="Times New Roman"/>
          <w:sz w:val="24"/>
          <w:szCs w:val="24"/>
          <w:lang w:eastAsia="pl-PL"/>
        </w:rPr>
        <w:br/>
      </w:r>
      <w:r w:rsidRPr="003D1FD4">
        <w:rPr>
          <w:rFonts w:ascii="Times New Roman" w:eastAsia="Times New Roman" w:hAnsi="Times New Roman" w:cs="Times New Roman"/>
          <w:b/>
          <w:bCs/>
          <w:sz w:val="24"/>
          <w:szCs w:val="24"/>
          <w:lang w:eastAsia="pl-PL"/>
        </w:rPr>
        <w:t>Informacje dodatkowe:</w:t>
      </w:r>
      <w:r w:rsidRPr="003D1FD4">
        <w:rPr>
          <w:rFonts w:ascii="Times New Roman" w:eastAsia="Times New Roman" w:hAnsi="Times New Roman" w:cs="Times New Roman"/>
          <w:sz w:val="24"/>
          <w:szCs w:val="24"/>
          <w:lang w:eastAsia="pl-PL"/>
        </w:rPr>
        <w:t xml:space="preserve"> </w:t>
      </w:r>
    </w:p>
    <w:p w:rsidR="003D1FD4" w:rsidRPr="003D1FD4" w:rsidRDefault="003D1FD4" w:rsidP="003D1FD4">
      <w:pPr>
        <w:spacing w:after="0" w:line="240" w:lineRule="auto"/>
        <w:rPr>
          <w:rFonts w:ascii="Times New Roman" w:eastAsia="Times New Roman" w:hAnsi="Times New Roman" w:cs="Times New Roman"/>
          <w:sz w:val="24"/>
          <w:szCs w:val="24"/>
          <w:lang w:eastAsia="pl-PL"/>
        </w:rPr>
      </w:pPr>
      <w:r w:rsidRPr="003D1FD4">
        <w:rPr>
          <w:rFonts w:ascii="Times New Roman" w:eastAsia="Times New Roman" w:hAnsi="Times New Roman" w:cs="Times New Roman"/>
          <w:b/>
          <w:bCs/>
          <w:sz w:val="24"/>
          <w:szCs w:val="24"/>
          <w:lang w:eastAsia="pl-PL"/>
        </w:rPr>
        <w:t xml:space="preserve">I. 1) NAZWA I ADRES: </w:t>
      </w:r>
      <w:r w:rsidRPr="003D1FD4">
        <w:rPr>
          <w:rFonts w:ascii="Times New Roman" w:eastAsia="Times New Roman" w:hAnsi="Times New Roman" w:cs="Times New Roman"/>
          <w:sz w:val="24"/>
          <w:szCs w:val="24"/>
          <w:lang w:eastAsia="pl-PL"/>
        </w:rPr>
        <w:t xml:space="preserve">Gmina Miejska Tczew, krajowy numer identyfikacyjny 19167527300000, ul. Plac Piłsudskiego  1 , 83110   Tczew, woj. pomorskie, państwo Polska, tel. 587 759 343, e-mail eron@um.tczew.pl, faks 587 759 355. </w:t>
      </w:r>
      <w:r w:rsidRPr="003D1FD4">
        <w:rPr>
          <w:rFonts w:ascii="Times New Roman" w:eastAsia="Times New Roman" w:hAnsi="Times New Roman" w:cs="Times New Roman"/>
          <w:sz w:val="24"/>
          <w:szCs w:val="24"/>
          <w:lang w:eastAsia="pl-PL"/>
        </w:rPr>
        <w:br/>
        <w:t xml:space="preserve">Adres strony internetowej (URL): www.zp.tczew.pl </w:t>
      </w:r>
      <w:r w:rsidRPr="003D1FD4">
        <w:rPr>
          <w:rFonts w:ascii="Times New Roman" w:eastAsia="Times New Roman" w:hAnsi="Times New Roman" w:cs="Times New Roman"/>
          <w:sz w:val="24"/>
          <w:szCs w:val="24"/>
          <w:lang w:eastAsia="pl-PL"/>
        </w:rPr>
        <w:br/>
        <w:t xml:space="preserve">Adres profilu nabywcy: </w:t>
      </w:r>
      <w:r w:rsidRPr="003D1FD4">
        <w:rPr>
          <w:rFonts w:ascii="Times New Roman" w:eastAsia="Times New Roman" w:hAnsi="Times New Roman" w:cs="Times New Roman"/>
          <w:sz w:val="24"/>
          <w:szCs w:val="24"/>
          <w:lang w:eastAsia="pl-PL"/>
        </w:rPr>
        <w:br/>
      </w:r>
      <w:r w:rsidRPr="003D1FD4">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w:t>
      </w:r>
    </w:p>
    <w:p w:rsidR="003D1FD4" w:rsidRPr="003D1FD4" w:rsidRDefault="003D1FD4" w:rsidP="003D1FD4">
      <w:pPr>
        <w:spacing w:after="0" w:line="240" w:lineRule="auto"/>
        <w:rPr>
          <w:rFonts w:ascii="Times New Roman" w:eastAsia="Times New Roman" w:hAnsi="Times New Roman" w:cs="Times New Roman"/>
          <w:sz w:val="24"/>
          <w:szCs w:val="24"/>
          <w:lang w:eastAsia="pl-PL"/>
        </w:rPr>
      </w:pPr>
      <w:r w:rsidRPr="003D1FD4">
        <w:rPr>
          <w:rFonts w:ascii="Times New Roman" w:eastAsia="Times New Roman" w:hAnsi="Times New Roman" w:cs="Times New Roman"/>
          <w:b/>
          <w:bCs/>
          <w:sz w:val="24"/>
          <w:szCs w:val="24"/>
          <w:lang w:eastAsia="pl-PL"/>
        </w:rPr>
        <w:t xml:space="preserve">I. 2) RODZAJ ZAMAWIAJĄCEGO: </w:t>
      </w:r>
      <w:r w:rsidRPr="003D1FD4">
        <w:rPr>
          <w:rFonts w:ascii="Times New Roman" w:eastAsia="Times New Roman" w:hAnsi="Times New Roman" w:cs="Times New Roman"/>
          <w:sz w:val="24"/>
          <w:szCs w:val="24"/>
          <w:lang w:eastAsia="pl-PL"/>
        </w:rPr>
        <w:t xml:space="preserve">Administracja samorządowa </w:t>
      </w:r>
      <w:r w:rsidRPr="003D1FD4">
        <w:rPr>
          <w:rFonts w:ascii="Times New Roman" w:eastAsia="Times New Roman" w:hAnsi="Times New Roman" w:cs="Times New Roman"/>
          <w:sz w:val="24"/>
          <w:szCs w:val="24"/>
          <w:lang w:eastAsia="pl-PL"/>
        </w:rPr>
        <w:br/>
      </w:r>
    </w:p>
    <w:p w:rsidR="003D1FD4" w:rsidRPr="003D1FD4" w:rsidRDefault="003D1FD4" w:rsidP="003D1FD4">
      <w:pPr>
        <w:spacing w:after="0" w:line="240" w:lineRule="auto"/>
        <w:rPr>
          <w:rFonts w:ascii="Times New Roman" w:eastAsia="Times New Roman" w:hAnsi="Times New Roman" w:cs="Times New Roman"/>
          <w:sz w:val="24"/>
          <w:szCs w:val="24"/>
          <w:lang w:eastAsia="pl-PL"/>
        </w:rPr>
      </w:pPr>
      <w:r w:rsidRPr="003D1FD4">
        <w:rPr>
          <w:rFonts w:ascii="Times New Roman" w:eastAsia="Times New Roman" w:hAnsi="Times New Roman" w:cs="Times New Roman"/>
          <w:b/>
          <w:bCs/>
          <w:sz w:val="24"/>
          <w:szCs w:val="24"/>
          <w:lang w:eastAsia="pl-PL"/>
        </w:rPr>
        <w:t xml:space="preserve">I.3) WSPÓLNE UDZIELANIE ZAMÓWIENIA </w:t>
      </w:r>
      <w:r w:rsidRPr="003D1FD4">
        <w:rPr>
          <w:rFonts w:ascii="Times New Roman" w:eastAsia="Times New Roman" w:hAnsi="Times New Roman" w:cs="Times New Roman"/>
          <w:b/>
          <w:bCs/>
          <w:i/>
          <w:iCs/>
          <w:sz w:val="24"/>
          <w:szCs w:val="24"/>
          <w:lang w:eastAsia="pl-PL"/>
        </w:rPr>
        <w:t>(jeżeli dotyczy)</w:t>
      </w:r>
      <w:r w:rsidRPr="003D1FD4">
        <w:rPr>
          <w:rFonts w:ascii="Times New Roman" w:eastAsia="Times New Roman" w:hAnsi="Times New Roman" w:cs="Times New Roman"/>
          <w:b/>
          <w:bCs/>
          <w:sz w:val="24"/>
          <w:szCs w:val="24"/>
          <w:lang w:eastAsia="pl-PL"/>
        </w:rPr>
        <w:t xml:space="preserve">: </w:t>
      </w:r>
    </w:p>
    <w:p w:rsidR="003D1FD4" w:rsidRPr="003D1FD4" w:rsidRDefault="003D1FD4" w:rsidP="003D1FD4">
      <w:pPr>
        <w:spacing w:after="0" w:line="240" w:lineRule="auto"/>
        <w:rPr>
          <w:rFonts w:ascii="Times New Roman" w:eastAsia="Times New Roman" w:hAnsi="Times New Roman" w:cs="Times New Roman"/>
          <w:sz w:val="24"/>
          <w:szCs w:val="24"/>
          <w:lang w:eastAsia="pl-PL"/>
        </w:rPr>
      </w:pPr>
      <w:r w:rsidRPr="003D1FD4">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3D1FD4">
        <w:rPr>
          <w:rFonts w:ascii="Times New Roman" w:eastAsia="Times New Roman" w:hAnsi="Times New Roman" w:cs="Times New Roman"/>
          <w:sz w:val="24"/>
          <w:szCs w:val="24"/>
          <w:lang w:eastAsia="pl-PL"/>
        </w:rPr>
        <w:br/>
      </w:r>
    </w:p>
    <w:p w:rsidR="003D1FD4" w:rsidRPr="003D1FD4" w:rsidRDefault="003D1FD4" w:rsidP="003D1FD4">
      <w:pPr>
        <w:spacing w:after="0" w:line="240" w:lineRule="auto"/>
        <w:rPr>
          <w:rFonts w:ascii="Times New Roman" w:eastAsia="Times New Roman" w:hAnsi="Times New Roman" w:cs="Times New Roman"/>
          <w:sz w:val="24"/>
          <w:szCs w:val="24"/>
          <w:lang w:eastAsia="pl-PL"/>
        </w:rPr>
      </w:pPr>
      <w:r w:rsidRPr="003D1FD4">
        <w:rPr>
          <w:rFonts w:ascii="Times New Roman" w:eastAsia="Times New Roman" w:hAnsi="Times New Roman" w:cs="Times New Roman"/>
          <w:b/>
          <w:bCs/>
          <w:sz w:val="24"/>
          <w:szCs w:val="24"/>
          <w:lang w:eastAsia="pl-PL"/>
        </w:rPr>
        <w:t xml:space="preserve">I.4) KOMUNIKACJA: </w:t>
      </w:r>
      <w:r w:rsidRPr="003D1FD4">
        <w:rPr>
          <w:rFonts w:ascii="Times New Roman" w:eastAsia="Times New Roman" w:hAnsi="Times New Roman" w:cs="Times New Roman"/>
          <w:sz w:val="24"/>
          <w:szCs w:val="24"/>
          <w:lang w:eastAsia="pl-PL"/>
        </w:rPr>
        <w:br/>
      </w:r>
      <w:r w:rsidRPr="003D1FD4">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3D1FD4">
        <w:rPr>
          <w:rFonts w:ascii="Times New Roman" w:eastAsia="Times New Roman" w:hAnsi="Times New Roman" w:cs="Times New Roman"/>
          <w:sz w:val="24"/>
          <w:szCs w:val="24"/>
          <w:lang w:eastAsia="pl-PL"/>
        </w:rPr>
        <w:t xml:space="preserve"> </w:t>
      </w:r>
    </w:p>
    <w:p w:rsidR="003D1FD4" w:rsidRPr="003D1FD4" w:rsidRDefault="003D1FD4" w:rsidP="003D1FD4">
      <w:pPr>
        <w:spacing w:after="0" w:line="240" w:lineRule="auto"/>
        <w:rPr>
          <w:rFonts w:ascii="Times New Roman" w:eastAsia="Times New Roman" w:hAnsi="Times New Roman" w:cs="Times New Roman"/>
          <w:sz w:val="24"/>
          <w:szCs w:val="24"/>
          <w:lang w:eastAsia="pl-PL"/>
        </w:rPr>
      </w:pPr>
      <w:r w:rsidRPr="003D1FD4">
        <w:rPr>
          <w:rFonts w:ascii="Times New Roman" w:eastAsia="Times New Roman" w:hAnsi="Times New Roman" w:cs="Times New Roman"/>
          <w:sz w:val="24"/>
          <w:szCs w:val="24"/>
          <w:lang w:eastAsia="pl-PL"/>
        </w:rPr>
        <w:t xml:space="preserve">Tak </w:t>
      </w:r>
      <w:r w:rsidRPr="003D1FD4">
        <w:rPr>
          <w:rFonts w:ascii="Times New Roman" w:eastAsia="Times New Roman" w:hAnsi="Times New Roman" w:cs="Times New Roman"/>
          <w:sz w:val="24"/>
          <w:szCs w:val="24"/>
          <w:lang w:eastAsia="pl-PL"/>
        </w:rPr>
        <w:br/>
        <w:t xml:space="preserve">www.zp.tczew.pl </w:t>
      </w:r>
    </w:p>
    <w:p w:rsidR="003D1FD4" w:rsidRPr="003D1FD4" w:rsidRDefault="003D1FD4" w:rsidP="003D1FD4">
      <w:pPr>
        <w:spacing w:after="0" w:line="240" w:lineRule="auto"/>
        <w:rPr>
          <w:rFonts w:ascii="Times New Roman" w:eastAsia="Times New Roman" w:hAnsi="Times New Roman" w:cs="Times New Roman"/>
          <w:sz w:val="24"/>
          <w:szCs w:val="24"/>
          <w:lang w:eastAsia="pl-PL"/>
        </w:rPr>
      </w:pPr>
      <w:r w:rsidRPr="003D1FD4">
        <w:rPr>
          <w:rFonts w:ascii="Times New Roman" w:eastAsia="Times New Roman" w:hAnsi="Times New Roman" w:cs="Times New Roman"/>
          <w:sz w:val="24"/>
          <w:szCs w:val="24"/>
          <w:lang w:eastAsia="pl-PL"/>
        </w:rPr>
        <w:br/>
      </w:r>
      <w:r w:rsidRPr="003D1FD4">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3D1FD4" w:rsidRPr="003D1FD4" w:rsidRDefault="003D1FD4" w:rsidP="003D1FD4">
      <w:pPr>
        <w:spacing w:after="0" w:line="240" w:lineRule="auto"/>
        <w:rPr>
          <w:rFonts w:ascii="Times New Roman" w:eastAsia="Times New Roman" w:hAnsi="Times New Roman" w:cs="Times New Roman"/>
          <w:sz w:val="24"/>
          <w:szCs w:val="24"/>
          <w:lang w:eastAsia="pl-PL"/>
        </w:rPr>
      </w:pPr>
      <w:r w:rsidRPr="003D1FD4">
        <w:rPr>
          <w:rFonts w:ascii="Times New Roman" w:eastAsia="Times New Roman" w:hAnsi="Times New Roman" w:cs="Times New Roman"/>
          <w:sz w:val="24"/>
          <w:szCs w:val="24"/>
          <w:lang w:eastAsia="pl-PL"/>
        </w:rPr>
        <w:t xml:space="preserve">Tak </w:t>
      </w:r>
      <w:r w:rsidRPr="003D1FD4">
        <w:rPr>
          <w:rFonts w:ascii="Times New Roman" w:eastAsia="Times New Roman" w:hAnsi="Times New Roman" w:cs="Times New Roman"/>
          <w:sz w:val="24"/>
          <w:szCs w:val="24"/>
          <w:lang w:eastAsia="pl-PL"/>
        </w:rPr>
        <w:br/>
        <w:t xml:space="preserve">www.zp.tczew.pl </w:t>
      </w:r>
    </w:p>
    <w:p w:rsidR="003D1FD4" w:rsidRPr="003D1FD4" w:rsidRDefault="003D1FD4" w:rsidP="003D1FD4">
      <w:pPr>
        <w:spacing w:after="0" w:line="240" w:lineRule="auto"/>
        <w:rPr>
          <w:rFonts w:ascii="Times New Roman" w:eastAsia="Times New Roman" w:hAnsi="Times New Roman" w:cs="Times New Roman"/>
          <w:sz w:val="24"/>
          <w:szCs w:val="24"/>
          <w:lang w:eastAsia="pl-PL"/>
        </w:rPr>
      </w:pPr>
      <w:r w:rsidRPr="003D1FD4">
        <w:rPr>
          <w:rFonts w:ascii="Times New Roman" w:eastAsia="Times New Roman" w:hAnsi="Times New Roman" w:cs="Times New Roman"/>
          <w:sz w:val="24"/>
          <w:szCs w:val="24"/>
          <w:lang w:eastAsia="pl-PL"/>
        </w:rPr>
        <w:br/>
      </w:r>
      <w:r w:rsidRPr="003D1FD4">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3D1FD4" w:rsidRPr="003D1FD4" w:rsidRDefault="003D1FD4" w:rsidP="003D1FD4">
      <w:pPr>
        <w:spacing w:after="0" w:line="240" w:lineRule="auto"/>
        <w:rPr>
          <w:rFonts w:ascii="Times New Roman" w:eastAsia="Times New Roman" w:hAnsi="Times New Roman" w:cs="Times New Roman"/>
          <w:sz w:val="24"/>
          <w:szCs w:val="24"/>
          <w:lang w:eastAsia="pl-PL"/>
        </w:rPr>
      </w:pPr>
      <w:r w:rsidRPr="003D1FD4">
        <w:rPr>
          <w:rFonts w:ascii="Times New Roman" w:eastAsia="Times New Roman" w:hAnsi="Times New Roman" w:cs="Times New Roman"/>
          <w:sz w:val="24"/>
          <w:szCs w:val="24"/>
          <w:lang w:eastAsia="pl-PL"/>
        </w:rPr>
        <w:t xml:space="preserve">Nie </w:t>
      </w:r>
      <w:r w:rsidRPr="003D1FD4">
        <w:rPr>
          <w:rFonts w:ascii="Times New Roman" w:eastAsia="Times New Roman" w:hAnsi="Times New Roman" w:cs="Times New Roman"/>
          <w:sz w:val="24"/>
          <w:szCs w:val="24"/>
          <w:lang w:eastAsia="pl-PL"/>
        </w:rPr>
        <w:br/>
      </w:r>
    </w:p>
    <w:p w:rsidR="003D1FD4" w:rsidRPr="003D1FD4" w:rsidRDefault="003D1FD4" w:rsidP="003D1FD4">
      <w:pPr>
        <w:spacing w:after="0" w:line="240" w:lineRule="auto"/>
        <w:rPr>
          <w:rFonts w:ascii="Times New Roman" w:eastAsia="Times New Roman" w:hAnsi="Times New Roman" w:cs="Times New Roman"/>
          <w:sz w:val="24"/>
          <w:szCs w:val="24"/>
          <w:lang w:eastAsia="pl-PL"/>
        </w:rPr>
      </w:pPr>
      <w:r w:rsidRPr="003D1FD4">
        <w:rPr>
          <w:rFonts w:ascii="Times New Roman" w:eastAsia="Times New Roman" w:hAnsi="Times New Roman" w:cs="Times New Roman"/>
          <w:sz w:val="24"/>
          <w:szCs w:val="24"/>
          <w:lang w:eastAsia="pl-PL"/>
        </w:rPr>
        <w:br/>
      </w:r>
      <w:r w:rsidRPr="003D1FD4">
        <w:rPr>
          <w:rFonts w:ascii="Times New Roman" w:eastAsia="Times New Roman" w:hAnsi="Times New Roman" w:cs="Times New Roman"/>
          <w:b/>
          <w:bCs/>
          <w:sz w:val="24"/>
          <w:szCs w:val="24"/>
          <w:lang w:eastAsia="pl-PL"/>
        </w:rPr>
        <w:t>Oferty lub wnioski o dopuszczenie do udziału w postępowaniu należy przesyłać:</w:t>
      </w:r>
      <w:r w:rsidRPr="003D1FD4">
        <w:rPr>
          <w:rFonts w:ascii="Times New Roman" w:eastAsia="Times New Roman" w:hAnsi="Times New Roman" w:cs="Times New Roman"/>
          <w:sz w:val="24"/>
          <w:szCs w:val="24"/>
          <w:lang w:eastAsia="pl-PL"/>
        </w:rPr>
        <w:t xml:space="preserve"> </w:t>
      </w:r>
      <w:r w:rsidRPr="003D1FD4">
        <w:rPr>
          <w:rFonts w:ascii="Times New Roman" w:eastAsia="Times New Roman" w:hAnsi="Times New Roman" w:cs="Times New Roman"/>
          <w:sz w:val="24"/>
          <w:szCs w:val="24"/>
          <w:lang w:eastAsia="pl-PL"/>
        </w:rPr>
        <w:br/>
      </w:r>
      <w:r w:rsidRPr="003D1FD4">
        <w:rPr>
          <w:rFonts w:ascii="Times New Roman" w:eastAsia="Times New Roman" w:hAnsi="Times New Roman" w:cs="Times New Roman"/>
          <w:b/>
          <w:bCs/>
          <w:sz w:val="24"/>
          <w:szCs w:val="24"/>
          <w:lang w:eastAsia="pl-PL"/>
        </w:rPr>
        <w:t>Elektronicznie</w:t>
      </w:r>
      <w:r w:rsidRPr="003D1FD4">
        <w:rPr>
          <w:rFonts w:ascii="Times New Roman" w:eastAsia="Times New Roman" w:hAnsi="Times New Roman" w:cs="Times New Roman"/>
          <w:sz w:val="24"/>
          <w:szCs w:val="24"/>
          <w:lang w:eastAsia="pl-PL"/>
        </w:rPr>
        <w:t xml:space="preserve"> </w:t>
      </w:r>
    </w:p>
    <w:p w:rsidR="003D1FD4" w:rsidRPr="003D1FD4" w:rsidRDefault="003D1FD4" w:rsidP="003D1FD4">
      <w:pPr>
        <w:spacing w:after="0" w:line="240" w:lineRule="auto"/>
        <w:rPr>
          <w:rFonts w:ascii="Times New Roman" w:eastAsia="Times New Roman" w:hAnsi="Times New Roman" w:cs="Times New Roman"/>
          <w:sz w:val="24"/>
          <w:szCs w:val="24"/>
          <w:lang w:eastAsia="pl-PL"/>
        </w:rPr>
      </w:pPr>
      <w:r w:rsidRPr="003D1FD4">
        <w:rPr>
          <w:rFonts w:ascii="Times New Roman" w:eastAsia="Times New Roman" w:hAnsi="Times New Roman" w:cs="Times New Roman"/>
          <w:sz w:val="24"/>
          <w:szCs w:val="24"/>
          <w:lang w:eastAsia="pl-PL"/>
        </w:rPr>
        <w:t xml:space="preserve">Nie </w:t>
      </w:r>
      <w:r w:rsidRPr="003D1FD4">
        <w:rPr>
          <w:rFonts w:ascii="Times New Roman" w:eastAsia="Times New Roman" w:hAnsi="Times New Roman" w:cs="Times New Roman"/>
          <w:sz w:val="24"/>
          <w:szCs w:val="24"/>
          <w:lang w:eastAsia="pl-PL"/>
        </w:rPr>
        <w:br/>
        <w:t xml:space="preserve">adres </w:t>
      </w:r>
      <w:r w:rsidRPr="003D1FD4">
        <w:rPr>
          <w:rFonts w:ascii="Times New Roman" w:eastAsia="Times New Roman" w:hAnsi="Times New Roman" w:cs="Times New Roman"/>
          <w:sz w:val="24"/>
          <w:szCs w:val="24"/>
          <w:lang w:eastAsia="pl-PL"/>
        </w:rPr>
        <w:br/>
      </w:r>
    </w:p>
    <w:p w:rsidR="003D1FD4" w:rsidRPr="003D1FD4" w:rsidRDefault="003D1FD4" w:rsidP="003D1FD4">
      <w:pPr>
        <w:spacing w:after="0" w:line="240" w:lineRule="auto"/>
        <w:rPr>
          <w:rFonts w:ascii="Times New Roman" w:eastAsia="Times New Roman" w:hAnsi="Times New Roman" w:cs="Times New Roman"/>
          <w:sz w:val="24"/>
          <w:szCs w:val="24"/>
          <w:lang w:eastAsia="pl-PL"/>
        </w:rPr>
      </w:pPr>
    </w:p>
    <w:p w:rsidR="003D1FD4" w:rsidRPr="003D1FD4" w:rsidRDefault="003D1FD4" w:rsidP="003D1FD4">
      <w:pPr>
        <w:spacing w:after="0" w:line="240" w:lineRule="auto"/>
        <w:rPr>
          <w:rFonts w:ascii="Times New Roman" w:eastAsia="Times New Roman" w:hAnsi="Times New Roman" w:cs="Times New Roman"/>
          <w:sz w:val="24"/>
          <w:szCs w:val="24"/>
          <w:lang w:eastAsia="pl-PL"/>
        </w:rPr>
      </w:pPr>
      <w:r w:rsidRPr="003D1FD4">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3D1FD4">
        <w:rPr>
          <w:rFonts w:ascii="Times New Roman" w:eastAsia="Times New Roman" w:hAnsi="Times New Roman" w:cs="Times New Roman"/>
          <w:sz w:val="24"/>
          <w:szCs w:val="24"/>
          <w:lang w:eastAsia="pl-PL"/>
        </w:rPr>
        <w:t xml:space="preserve"> </w:t>
      </w:r>
      <w:r w:rsidRPr="003D1FD4">
        <w:rPr>
          <w:rFonts w:ascii="Times New Roman" w:eastAsia="Times New Roman" w:hAnsi="Times New Roman" w:cs="Times New Roman"/>
          <w:sz w:val="24"/>
          <w:szCs w:val="24"/>
          <w:lang w:eastAsia="pl-PL"/>
        </w:rPr>
        <w:br/>
        <w:t xml:space="preserve">Nie </w:t>
      </w:r>
      <w:r w:rsidRPr="003D1FD4">
        <w:rPr>
          <w:rFonts w:ascii="Times New Roman" w:eastAsia="Times New Roman" w:hAnsi="Times New Roman" w:cs="Times New Roman"/>
          <w:sz w:val="24"/>
          <w:szCs w:val="24"/>
          <w:lang w:eastAsia="pl-PL"/>
        </w:rPr>
        <w:br/>
        <w:t xml:space="preserve">Inny sposób: </w:t>
      </w:r>
      <w:r w:rsidRPr="003D1FD4">
        <w:rPr>
          <w:rFonts w:ascii="Times New Roman" w:eastAsia="Times New Roman" w:hAnsi="Times New Roman" w:cs="Times New Roman"/>
          <w:sz w:val="24"/>
          <w:szCs w:val="24"/>
          <w:lang w:eastAsia="pl-PL"/>
        </w:rPr>
        <w:br/>
      </w:r>
      <w:r w:rsidRPr="003D1FD4">
        <w:rPr>
          <w:rFonts w:ascii="Times New Roman" w:eastAsia="Times New Roman" w:hAnsi="Times New Roman" w:cs="Times New Roman"/>
          <w:sz w:val="24"/>
          <w:szCs w:val="24"/>
          <w:lang w:eastAsia="pl-PL"/>
        </w:rPr>
        <w:br/>
      </w:r>
      <w:r w:rsidRPr="003D1FD4">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3D1FD4">
        <w:rPr>
          <w:rFonts w:ascii="Times New Roman" w:eastAsia="Times New Roman" w:hAnsi="Times New Roman" w:cs="Times New Roman"/>
          <w:sz w:val="24"/>
          <w:szCs w:val="24"/>
          <w:lang w:eastAsia="pl-PL"/>
        </w:rPr>
        <w:t xml:space="preserve"> </w:t>
      </w:r>
      <w:r w:rsidRPr="003D1FD4">
        <w:rPr>
          <w:rFonts w:ascii="Times New Roman" w:eastAsia="Times New Roman" w:hAnsi="Times New Roman" w:cs="Times New Roman"/>
          <w:sz w:val="24"/>
          <w:szCs w:val="24"/>
          <w:lang w:eastAsia="pl-PL"/>
        </w:rPr>
        <w:br/>
        <w:t xml:space="preserve">Tak </w:t>
      </w:r>
      <w:r w:rsidRPr="003D1FD4">
        <w:rPr>
          <w:rFonts w:ascii="Times New Roman" w:eastAsia="Times New Roman" w:hAnsi="Times New Roman" w:cs="Times New Roman"/>
          <w:sz w:val="24"/>
          <w:szCs w:val="24"/>
          <w:lang w:eastAsia="pl-PL"/>
        </w:rPr>
        <w:br/>
        <w:t xml:space="preserve">Inny sposób: </w:t>
      </w:r>
      <w:r w:rsidRPr="003D1FD4">
        <w:rPr>
          <w:rFonts w:ascii="Times New Roman" w:eastAsia="Times New Roman" w:hAnsi="Times New Roman" w:cs="Times New Roman"/>
          <w:sz w:val="24"/>
          <w:szCs w:val="24"/>
          <w:lang w:eastAsia="pl-PL"/>
        </w:rPr>
        <w:br/>
        <w:t xml:space="preserve">Wymagane jest przesyłanie ofert w formie pisemnej - za pośrednictwem operatora pocztowego, w rozumieniu ustawy z dnia 23 listopada 2012 r. – Prawo pocztowe, osobiście lub za pośrednictwem posłańca. </w:t>
      </w:r>
      <w:r w:rsidRPr="003D1FD4">
        <w:rPr>
          <w:rFonts w:ascii="Times New Roman" w:eastAsia="Times New Roman" w:hAnsi="Times New Roman" w:cs="Times New Roman"/>
          <w:sz w:val="24"/>
          <w:szCs w:val="24"/>
          <w:lang w:eastAsia="pl-PL"/>
        </w:rPr>
        <w:br/>
        <w:t xml:space="preserve">Adres: </w:t>
      </w:r>
      <w:r w:rsidRPr="003D1FD4">
        <w:rPr>
          <w:rFonts w:ascii="Times New Roman" w:eastAsia="Times New Roman" w:hAnsi="Times New Roman" w:cs="Times New Roman"/>
          <w:sz w:val="24"/>
          <w:szCs w:val="24"/>
          <w:lang w:eastAsia="pl-PL"/>
        </w:rPr>
        <w:br/>
        <w:t xml:space="preserve">Urząd Miejski w Tczewie, Biuro Obsługi Klienta, Pl. Piłsudskiego 1, 83-110 Tczew. </w:t>
      </w:r>
    </w:p>
    <w:p w:rsidR="003D1FD4" w:rsidRPr="003D1FD4" w:rsidRDefault="003D1FD4" w:rsidP="003D1FD4">
      <w:pPr>
        <w:spacing w:after="0" w:line="240" w:lineRule="auto"/>
        <w:rPr>
          <w:rFonts w:ascii="Times New Roman" w:eastAsia="Times New Roman" w:hAnsi="Times New Roman" w:cs="Times New Roman"/>
          <w:sz w:val="24"/>
          <w:szCs w:val="24"/>
          <w:lang w:eastAsia="pl-PL"/>
        </w:rPr>
      </w:pPr>
      <w:r w:rsidRPr="003D1FD4">
        <w:rPr>
          <w:rFonts w:ascii="Times New Roman" w:eastAsia="Times New Roman" w:hAnsi="Times New Roman" w:cs="Times New Roman"/>
          <w:sz w:val="24"/>
          <w:szCs w:val="24"/>
          <w:lang w:eastAsia="pl-PL"/>
        </w:rPr>
        <w:lastRenderedPageBreak/>
        <w:br/>
      </w:r>
      <w:r w:rsidRPr="003D1FD4">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3D1FD4">
        <w:rPr>
          <w:rFonts w:ascii="Times New Roman" w:eastAsia="Times New Roman" w:hAnsi="Times New Roman" w:cs="Times New Roman"/>
          <w:sz w:val="24"/>
          <w:szCs w:val="24"/>
          <w:lang w:eastAsia="pl-PL"/>
        </w:rPr>
        <w:t xml:space="preserve"> </w:t>
      </w:r>
    </w:p>
    <w:p w:rsidR="003D1FD4" w:rsidRPr="003D1FD4" w:rsidRDefault="003D1FD4" w:rsidP="003D1FD4">
      <w:pPr>
        <w:spacing w:after="0" w:line="240" w:lineRule="auto"/>
        <w:rPr>
          <w:rFonts w:ascii="Times New Roman" w:eastAsia="Times New Roman" w:hAnsi="Times New Roman" w:cs="Times New Roman"/>
          <w:sz w:val="24"/>
          <w:szCs w:val="24"/>
          <w:lang w:eastAsia="pl-PL"/>
        </w:rPr>
      </w:pPr>
      <w:r w:rsidRPr="003D1FD4">
        <w:rPr>
          <w:rFonts w:ascii="Times New Roman" w:eastAsia="Times New Roman" w:hAnsi="Times New Roman" w:cs="Times New Roman"/>
          <w:sz w:val="24"/>
          <w:szCs w:val="24"/>
          <w:lang w:eastAsia="pl-PL"/>
        </w:rPr>
        <w:t xml:space="preserve">Nie </w:t>
      </w:r>
      <w:r w:rsidRPr="003D1FD4">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3D1FD4">
        <w:rPr>
          <w:rFonts w:ascii="Times New Roman" w:eastAsia="Times New Roman" w:hAnsi="Times New Roman" w:cs="Times New Roman"/>
          <w:sz w:val="24"/>
          <w:szCs w:val="24"/>
          <w:lang w:eastAsia="pl-PL"/>
        </w:rPr>
        <w:br/>
      </w:r>
    </w:p>
    <w:p w:rsidR="003D1FD4" w:rsidRPr="003D1FD4" w:rsidRDefault="003D1FD4" w:rsidP="003D1FD4">
      <w:pPr>
        <w:spacing w:after="0" w:line="240" w:lineRule="auto"/>
        <w:rPr>
          <w:rFonts w:ascii="Times New Roman" w:eastAsia="Times New Roman" w:hAnsi="Times New Roman" w:cs="Times New Roman"/>
          <w:sz w:val="24"/>
          <w:szCs w:val="24"/>
          <w:lang w:eastAsia="pl-PL"/>
        </w:rPr>
      </w:pPr>
      <w:r w:rsidRPr="003D1FD4">
        <w:rPr>
          <w:rFonts w:ascii="Times New Roman" w:eastAsia="Times New Roman" w:hAnsi="Times New Roman" w:cs="Times New Roman"/>
          <w:sz w:val="24"/>
          <w:szCs w:val="24"/>
          <w:u w:val="single"/>
          <w:lang w:eastAsia="pl-PL"/>
        </w:rPr>
        <w:t xml:space="preserve">SEKCJA II: PRZEDMIOT ZAMÓWIENIA </w:t>
      </w:r>
    </w:p>
    <w:p w:rsidR="003D1FD4" w:rsidRPr="003D1FD4" w:rsidRDefault="003D1FD4" w:rsidP="003D1FD4">
      <w:pPr>
        <w:spacing w:after="0" w:line="240" w:lineRule="auto"/>
        <w:rPr>
          <w:rFonts w:ascii="Times New Roman" w:eastAsia="Times New Roman" w:hAnsi="Times New Roman" w:cs="Times New Roman"/>
          <w:sz w:val="24"/>
          <w:szCs w:val="24"/>
          <w:lang w:eastAsia="pl-PL"/>
        </w:rPr>
      </w:pPr>
      <w:r w:rsidRPr="003D1FD4">
        <w:rPr>
          <w:rFonts w:ascii="Times New Roman" w:eastAsia="Times New Roman" w:hAnsi="Times New Roman" w:cs="Times New Roman"/>
          <w:sz w:val="24"/>
          <w:szCs w:val="24"/>
          <w:lang w:eastAsia="pl-PL"/>
        </w:rPr>
        <w:br/>
      </w:r>
      <w:r w:rsidRPr="003D1FD4">
        <w:rPr>
          <w:rFonts w:ascii="Times New Roman" w:eastAsia="Times New Roman" w:hAnsi="Times New Roman" w:cs="Times New Roman"/>
          <w:b/>
          <w:bCs/>
          <w:sz w:val="24"/>
          <w:szCs w:val="24"/>
          <w:lang w:eastAsia="pl-PL"/>
        </w:rPr>
        <w:t xml:space="preserve">II.1) Nazwa nadana zamówieniu przez zamawiającego: </w:t>
      </w:r>
      <w:r w:rsidRPr="003D1FD4">
        <w:rPr>
          <w:rFonts w:ascii="Times New Roman" w:eastAsia="Times New Roman" w:hAnsi="Times New Roman" w:cs="Times New Roman"/>
          <w:sz w:val="24"/>
          <w:szCs w:val="24"/>
          <w:lang w:eastAsia="pl-PL"/>
        </w:rPr>
        <w:t xml:space="preserve">Przebudowa chodnika przy ul. Jaworowej oraz budowa miejsc postojowych przy ul. Spółdzielczej w Tczewie </w:t>
      </w:r>
      <w:r w:rsidRPr="003D1FD4">
        <w:rPr>
          <w:rFonts w:ascii="Times New Roman" w:eastAsia="Times New Roman" w:hAnsi="Times New Roman" w:cs="Times New Roman"/>
          <w:sz w:val="24"/>
          <w:szCs w:val="24"/>
          <w:lang w:eastAsia="pl-PL"/>
        </w:rPr>
        <w:br/>
      </w:r>
      <w:r w:rsidRPr="003D1FD4">
        <w:rPr>
          <w:rFonts w:ascii="Times New Roman" w:eastAsia="Times New Roman" w:hAnsi="Times New Roman" w:cs="Times New Roman"/>
          <w:b/>
          <w:bCs/>
          <w:sz w:val="24"/>
          <w:szCs w:val="24"/>
          <w:lang w:eastAsia="pl-PL"/>
        </w:rPr>
        <w:t xml:space="preserve">Numer referencyjny: </w:t>
      </w:r>
      <w:r w:rsidRPr="003D1FD4">
        <w:rPr>
          <w:rFonts w:ascii="Times New Roman" w:eastAsia="Times New Roman" w:hAnsi="Times New Roman" w:cs="Times New Roman"/>
          <w:sz w:val="24"/>
          <w:szCs w:val="24"/>
          <w:lang w:eastAsia="pl-PL"/>
        </w:rPr>
        <w:t xml:space="preserve">WZP.271.3.22.2018 </w:t>
      </w:r>
      <w:r w:rsidRPr="003D1FD4">
        <w:rPr>
          <w:rFonts w:ascii="Times New Roman" w:eastAsia="Times New Roman" w:hAnsi="Times New Roman" w:cs="Times New Roman"/>
          <w:sz w:val="24"/>
          <w:szCs w:val="24"/>
          <w:lang w:eastAsia="pl-PL"/>
        </w:rPr>
        <w:br/>
      </w:r>
      <w:r w:rsidRPr="003D1FD4">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3D1FD4" w:rsidRPr="003D1FD4" w:rsidRDefault="003D1FD4" w:rsidP="003D1FD4">
      <w:pPr>
        <w:spacing w:after="0" w:line="240" w:lineRule="auto"/>
        <w:jc w:val="both"/>
        <w:rPr>
          <w:rFonts w:ascii="Times New Roman" w:eastAsia="Times New Roman" w:hAnsi="Times New Roman" w:cs="Times New Roman"/>
          <w:sz w:val="24"/>
          <w:szCs w:val="24"/>
          <w:lang w:eastAsia="pl-PL"/>
        </w:rPr>
      </w:pPr>
      <w:r w:rsidRPr="003D1FD4">
        <w:rPr>
          <w:rFonts w:ascii="Times New Roman" w:eastAsia="Times New Roman" w:hAnsi="Times New Roman" w:cs="Times New Roman"/>
          <w:sz w:val="24"/>
          <w:szCs w:val="24"/>
          <w:lang w:eastAsia="pl-PL"/>
        </w:rPr>
        <w:t xml:space="preserve">Nie </w:t>
      </w:r>
    </w:p>
    <w:p w:rsidR="003D1FD4" w:rsidRPr="003D1FD4" w:rsidRDefault="003D1FD4" w:rsidP="003D1FD4">
      <w:pPr>
        <w:spacing w:after="0" w:line="240" w:lineRule="auto"/>
        <w:rPr>
          <w:rFonts w:ascii="Times New Roman" w:eastAsia="Times New Roman" w:hAnsi="Times New Roman" w:cs="Times New Roman"/>
          <w:sz w:val="24"/>
          <w:szCs w:val="24"/>
          <w:lang w:eastAsia="pl-PL"/>
        </w:rPr>
      </w:pPr>
      <w:r w:rsidRPr="003D1FD4">
        <w:rPr>
          <w:rFonts w:ascii="Times New Roman" w:eastAsia="Times New Roman" w:hAnsi="Times New Roman" w:cs="Times New Roman"/>
          <w:sz w:val="24"/>
          <w:szCs w:val="24"/>
          <w:lang w:eastAsia="pl-PL"/>
        </w:rPr>
        <w:br/>
      </w:r>
      <w:r w:rsidRPr="003D1FD4">
        <w:rPr>
          <w:rFonts w:ascii="Times New Roman" w:eastAsia="Times New Roman" w:hAnsi="Times New Roman" w:cs="Times New Roman"/>
          <w:b/>
          <w:bCs/>
          <w:sz w:val="24"/>
          <w:szCs w:val="24"/>
          <w:lang w:eastAsia="pl-PL"/>
        </w:rPr>
        <w:t xml:space="preserve">II.2) Rodzaj zamówienia: </w:t>
      </w:r>
      <w:r w:rsidRPr="003D1FD4">
        <w:rPr>
          <w:rFonts w:ascii="Times New Roman" w:eastAsia="Times New Roman" w:hAnsi="Times New Roman" w:cs="Times New Roman"/>
          <w:sz w:val="24"/>
          <w:szCs w:val="24"/>
          <w:lang w:eastAsia="pl-PL"/>
        </w:rPr>
        <w:t xml:space="preserve">Roboty budowlane </w:t>
      </w:r>
      <w:r w:rsidRPr="003D1FD4">
        <w:rPr>
          <w:rFonts w:ascii="Times New Roman" w:eastAsia="Times New Roman" w:hAnsi="Times New Roman" w:cs="Times New Roman"/>
          <w:sz w:val="24"/>
          <w:szCs w:val="24"/>
          <w:lang w:eastAsia="pl-PL"/>
        </w:rPr>
        <w:br/>
      </w:r>
      <w:r w:rsidRPr="003D1FD4">
        <w:rPr>
          <w:rFonts w:ascii="Times New Roman" w:eastAsia="Times New Roman" w:hAnsi="Times New Roman" w:cs="Times New Roman"/>
          <w:b/>
          <w:bCs/>
          <w:sz w:val="24"/>
          <w:szCs w:val="24"/>
          <w:lang w:eastAsia="pl-PL"/>
        </w:rPr>
        <w:t>II.3) Informacja o możliwości składania ofert częściowych</w:t>
      </w:r>
      <w:r w:rsidRPr="003D1FD4">
        <w:rPr>
          <w:rFonts w:ascii="Times New Roman" w:eastAsia="Times New Roman" w:hAnsi="Times New Roman" w:cs="Times New Roman"/>
          <w:sz w:val="24"/>
          <w:szCs w:val="24"/>
          <w:lang w:eastAsia="pl-PL"/>
        </w:rPr>
        <w:t xml:space="preserve"> </w:t>
      </w:r>
      <w:r w:rsidRPr="003D1FD4">
        <w:rPr>
          <w:rFonts w:ascii="Times New Roman" w:eastAsia="Times New Roman" w:hAnsi="Times New Roman" w:cs="Times New Roman"/>
          <w:sz w:val="24"/>
          <w:szCs w:val="24"/>
          <w:lang w:eastAsia="pl-PL"/>
        </w:rPr>
        <w:br/>
        <w:t xml:space="preserve">Zamówienie podzielone jest na części: </w:t>
      </w:r>
    </w:p>
    <w:p w:rsidR="003D1FD4" w:rsidRPr="003D1FD4" w:rsidRDefault="003D1FD4" w:rsidP="003D1FD4">
      <w:pPr>
        <w:spacing w:after="0" w:line="240" w:lineRule="auto"/>
        <w:rPr>
          <w:rFonts w:ascii="Times New Roman" w:eastAsia="Times New Roman" w:hAnsi="Times New Roman" w:cs="Times New Roman"/>
          <w:sz w:val="24"/>
          <w:szCs w:val="24"/>
          <w:lang w:eastAsia="pl-PL"/>
        </w:rPr>
      </w:pPr>
      <w:r w:rsidRPr="003D1FD4">
        <w:rPr>
          <w:rFonts w:ascii="Times New Roman" w:eastAsia="Times New Roman" w:hAnsi="Times New Roman" w:cs="Times New Roman"/>
          <w:sz w:val="24"/>
          <w:szCs w:val="24"/>
          <w:lang w:eastAsia="pl-PL"/>
        </w:rPr>
        <w:t xml:space="preserve">Tak </w:t>
      </w:r>
      <w:r w:rsidRPr="003D1FD4">
        <w:rPr>
          <w:rFonts w:ascii="Times New Roman" w:eastAsia="Times New Roman" w:hAnsi="Times New Roman" w:cs="Times New Roman"/>
          <w:sz w:val="24"/>
          <w:szCs w:val="24"/>
          <w:lang w:eastAsia="pl-PL"/>
        </w:rPr>
        <w:br/>
      </w:r>
      <w:r w:rsidRPr="003D1FD4">
        <w:rPr>
          <w:rFonts w:ascii="Times New Roman" w:eastAsia="Times New Roman" w:hAnsi="Times New Roman" w:cs="Times New Roman"/>
          <w:b/>
          <w:bCs/>
          <w:sz w:val="24"/>
          <w:szCs w:val="24"/>
          <w:lang w:eastAsia="pl-PL"/>
        </w:rPr>
        <w:t>Oferty lub wnioski o dopuszczenie do udziału w postępowaniu można składać w odniesieniu do:</w:t>
      </w:r>
      <w:r w:rsidRPr="003D1FD4">
        <w:rPr>
          <w:rFonts w:ascii="Times New Roman" w:eastAsia="Times New Roman" w:hAnsi="Times New Roman" w:cs="Times New Roman"/>
          <w:sz w:val="24"/>
          <w:szCs w:val="24"/>
          <w:lang w:eastAsia="pl-PL"/>
        </w:rPr>
        <w:t xml:space="preserve"> </w:t>
      </w:r>
      <w:r w:rsidRPr="003D1FD4">
        <w:rPr>
          <w:rFonts w:ascii="Times New Roman" w:eastAsia="Times New Roman" w:hAnsi="Times New Roman" w:cs="Times New Roman"/>
          <w:sz w:val="24"/>
          <w:szCs w:val="24"/>
          <w:lang w:eastAsia="pl-PL"/>
        </w:rPr>
        <w:br/>
        <w:t xml:space="preserve">wszystkich części </w:t>
      </w:r>
    </w:p>
    <w:p w:rsidR="003D1FD4" w:rsidRPr="003D1FD4" w:rsidRDefault="003D1FD4" w:rsidP="003D1FD4">
      <w:pPr>
        <w:spacing w:after="0" w:line="240" w:lineRule="auto"/>
        <w:rPr>
          <w:rFonts w:ascii="Times New Roman" w:eastAsia="Times New Roman" w:hAnsi="Times New Roman" w:cs="Times New Roman"/>
          <w:sz w:val="24"/>
          <w:szCs w:val="24"/>
          <w:lang w:eastAsia="pl-PL"/>
        </w:rPr>
      </w:pPr>
      <w:r w:rsidRPr="003D1FD4">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3D1FD4">
        <w:rPr>
          <w:rFonts w:ascii="Times New Roman" w:eastAsia="Times New Roman" w:hAnsi="Times New Roman" w:cs="Times New Roman"/>
          <w:sz w:val="24"/>
          <w:szCs w:val="24"/>
          <w:lang w:eastAsia="pl-PL"/>
        </w:rPr>
        <w:t xml:space="preserve"> </w:t>
      </w:r>
      <w:r w:rsidRPr="003D1FD4">
        <w:rPr>
          <w:rFonts w:ascii="Times New Roman" w:eastAsia="Times New Roman" w:hAnsi="Times New Roman" w:cs="Times New Roman"/>
          <w:sz w:val="24"/>
          <w:szCs w:val="24"/>
          <w:lang w:eastAsia="pl-PL"/>
        </w:rPr>
        <w:br/>
      </w:r>
      <w:r w:rsidRPr="003D1FD4">
        <w:rPr>
          <w:rFonts w:ascii="Times New Roman" w:eastAsia="Times New Roman" w:hAnsi="Times New Roman" w:cs="Times New Roman"/>
          <w:sz w:val="24"/>
          <w:szCs w:val="24"/>
          <w:lang w:eastAsia="pl-PL"/>
        </w:rPr>
        <w:br/>
      </w:r>
      <w:r w:rsidRPr="003D1FD4">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3D1FD4">
        <w:rPr>
          <w:rFonts w:ascii="Times New Roman" w:eastAsia="Times New Roman" w:hAnsi="Times New Roman" w:cs="Times New Roman"/>
          <w:sz w:val="24"/>
          <w:szCs w:val="24"/>
          <w:lang w:eastAsia="pl-PL"/>
        </w:rPr>
        <w:t xml:space="preserve"> </w:t>
      </w:r>
      <w:r w:rsidRPr="003D1FD4">
        <w:rPr>
          <w:rFonts w:ascii="Times New Roman" w:eastAsia="Times New Roman" w:hAnsi="Times New Roman" w:cs="Times New Roman"/>
          <w:sz w:val="24"/>
          <w:szCs w:val="24"/>
          <w:lang w:eastAsia="pl-PL"/>
        </w:rPr>
        <w:br/>
        <w:t xml:space="preserve">2 </w:t>
      </w:r>
      <w:r w:rsidRPr="003D1FD4">
        <w:rPr>
          <w:rFonts w:ascii="Times New Roman" w:eastAsia="Times New Roman" w:hAnsi="Times New Roman" w:cs="Times New Roman"/>
          <w:sz w:val="24"/>
          <w:szCs w:val="24"/>
          <w:lang w:eastAsia="pl-PL"/>
        </w:rPr>
        <w:br/>
      </w:r>
      <w:r w:rsidRPr="003D1FD4">
        <w:rPr>
          <w:rFonts w:ascii="Times New Roman" w:eastAsia="Times New Roman" w:hAnsi="Times New Roman" w:cs="Times New Roman"/>
          <w:sz w:val="24"/>
          <w:szCs w:val="24"/>
          <w:lang w:eastAsia="pl-PL"/>
        </w:rPr>
        <w:br/>
      </w:r>
      <w:r w:rsidRPr="003D1FD4">
        <w:rPr>
          <w:rFonts w:ascii="Times New Roman" w:eastAsia="Times New Roman" w:hAnsi="Times New Roman" w:cs="Times New Roman"/>
          <w:sz w:val="24"/>
          <w:szCs w:val="24"/>
          <w:lang w:eastAsia="pl-PL"/>
        </w:rPr>
        <w:br/>
      </w:r>
      <w:r w:rsidRPr="003D1FD4">
        <w:rPr>
          <w:rFonts w:ascii="Times New Roman" w:eastAsia="Times New Roman" w:hAnsi="Times New Roman" w:cs="Times New Roman"/>
          <w:b/>
          <w:bCs/>
          <w:sz w:val="24"/>
          <w:szCs w:val="24"/>
          <w:lang w:eastAsia="pl-PL"/>
        </w:rPr>
        <w:t xml:space="preserve">II.4) Krótki opis przedmiotu zamówienia </w:t>
      </w:r>
      <w:r w:rsidRPr="003D1FD4">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3D1FD4">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3D1FD4">
        <w:rPr>
          <w:rFonts w:ascii="Times New Roman" w:eastAsia="Times New Roman" w:hAnsi="Times New Roman" w:cs="Times New Roman"/>
          <w:sz w:val="24"/>
          <w:szCs w:val="24"/>
          <w:lang w:eastAsia="pl-PL"/>
        </w:rPr>
        <w:t xml:space="preserve">1. Przedmiotem zamówienia jest: 1) część nr 1 - Przebudowa chodnika przy ul. Jaworowej w Tczewie. Zakres robót budowlanych objętych niniejszym opisem przedmiotu zamówienia obejmuje wykonanie przebudowy części istniejącego chodnika położonego przy ul. Jaworowej w Tczewie. Szczegółowy zakres opisany jest w dokumentacji projektowej obejmującej: a) „Zagospodarowanie terenu działek nr 123/1, 116/4, 141/17 w miejscowości Tczew, ul. Jaworowa Projekt przebudowy chodnika w Tczewie, przy ul. Jaworowej”, b) „Przedmiar robót”, c) „Specyfikacja techniczna wykonania i odbioru robót przebudowy chodnika w Tczewie, przy ul. Jaworowej”. W zakres przedmiotu zamówienia wchodzą również prace nie ujęte w przedmiarze robót: - sporządzenie, uzgodnienie i zatwierdzenie m.in. przez Policję, Starostwo Powiatowe w Tczewie, ZUK Miejski Zarząd Dróg czasowej organizacji ruchu (na czas prowadzenia robót). Rozpoczęcie robót budowlanych możliwe będzie po sporządzeniu i zatwierdzeniu czasowej organizacji ruchu. 2) część nr 2 - Budowa miejsc postojowych przy ul. Spółdzielczej w Tczewie. Zakres robót budowlanych objętych niniejszym opisem przedmiotu zamówienia obejmuje wykonanie 10 miejsc postojowych o wymiarach 2,5m x 5,0 m przy ul. Spółdzielczej w Tczewie (dz. nr 928, obręb 1). Szczegółowy zakres opisany jest w dokumentacji projektowej obejmującej: a) </w:t>
      </w:r>
      <w:r w:rsidRPr="003D1FD4">
        <w:rPr>
          <w:rFonts w:ascii="Times New Roman" w:eastAsia="Times New Roman" w:hAnsi="Times New Roman" w:cs="Times New Roman"/>
          <w:sz w:val="24"/>
          <w:szCs w:val="24"/>
          <w:lang w:eastAsia="pl-PL"/>
        </w:rPr>
        <w:lastRenderedPageBreak/>
        <w:t xml:space="preserve">„Projekt zagospodarowania terenu działki nr 927/10 i częściowo działki nr 928 obręb 1 przy ul. Flisaków w Tczewie” (tylko w zakresie budowy miejsc postojowych, bez budowy toru dla rolkarzy), b) „Przedmiar robót”, c) „Specyfikacja techniczna wykonania i odbioru robót budowlanych”. W zakres przedmiotu zamówienia wchodzą również prace nie ujęte w przedmiarze robót: - sporządzenie, uzgodnienie i zatwierdzenie m.in. przez Policję, Starostwo Powiatowe w Tczewie, ZUK Miejski Zarząd Dróg czasowej organizacji ruchu (na czas prowadzenia robót), - regulacja wysokościowa trzech studzienek wodociągowych. Rozpoczęcie robót budowlanych możliwe będzie po sporządzeniu i zatwierdzeniu czasowej organizacji ruchu. </w:t>
      </w:r>
      <w:r w:rsidRPr="003D1FD4">
        <w:rPr>
          <w:rFonts w:ascii="Times New Roman" w:eastAsia="Times New Roman" w:hAnsi="Times New Roman" w:cs="Times New Roman"/>
          <w:sz w:val="24"/>
          <w:szCs w:val="24"/>
          <w:lang w:eastAsia="pl-PL"/>
        </w:rPr>
        <w:br/>
      </w:r>
      <w:r w:rsidRPr="003D1FD4">
        <w:rPr>
          <w:rFonts w:ascii="Times New Roman" w:eastAsia="Times New Roman" w:hAnsi="Times New Roman" w:cs="Times New Roman"/>
          <w:sz w:val="24"/>
          <w:szCs w:val="24"/>
          <w:lang w:eastAsia="pl-PL"/>
        </w:rPr>
        <w:br/>
      </w:r>
      <w:r w:rsidRPr="003D1FD4">
        <w:rPr>
          <w:rFonts w:ascii="Times New Roman" w:eastAsia="Times New Roman" w:hAnsi="Times New Roman" w:cs="Times New Roman"/>
          <w:b/>
          <w:bCs/>
          <w:sz w:val="24"/>
          <w:szCs w:val="24"/>
          <w:lang w:eastAsia="pl-PL"/>
        </w:rPr>
        <w:t xml:space="preserve">II.5) Główny kod CPV: </w:t>
      </w:r>
      <w:r w:rsidRPr="003D1FD4">
        <w:rPr>
          <w:rFonts w:ascii="Times New Roman" w:eastAsia="Times New Roman" w:hAnsi="Times New Roman" w:cs="Times New Roman"/>
          <w:sz w:val="24"/>
          <w:szCs w:val="24"/>
          <w:lang w:eastAsia="pl-PL"/>
        </w:rPr>
        <w:t xml:space="preserve">45233140-2 </w:t>
      </w:r>
      <w:r w:rsidRPr="003D1FD4">
        <w:rPr>
          <w:rFonts w:ascii="Times New Roman" w:eastAsia="Times New Roman" w:hAnsi="Times New Roman" w:cs="Times New Roman"/>
          <w:sz w:val="24"/>
          <w:szCs w:val="24"/>
          <w:lang w:eastAsia="pl-PL"/>
        </w:rPr>
        <w:br/>
      </w:r>
      <w:r w:rsidRPr="003D1FD4">
        <w:rPr>
          <w:rFonts w:ascii="Times New Roman" w:eastAsia="Times New Roman" w:hAnsi="Times New Roman" w:cs="Times New Roman"/>
          <w:b/>
          <w:bCs/>
          <w:sz w:val="24"/>
          <w:szCs w:val="24"/>
          <w:lang w:eastAsia="pl-PL"/>
        </w:rPr>
        <w:t>Dodatkowe kody CPV:</w:t>
      </w:r>
      <w:r w:rsidRPr="003D1FD4">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3D1FD4" w:rsidRPr="003D1FD4" w:rsidTr="003D1FD4">
        <w:tc>
          <w:tcPr>
            <w:tcW w:w="0" w:type="auto"/>
            <w:tcBorders>
              <w:top w:val="single" w:sz="6" w:space="0" w:color="000000"/>
              <w:left w:val="single" w:sz="6" w:space="0" w:color="000000"/>
              <w:bottom w:val="single" w:sz="6" w:space="0" w:color="000000"/>
              <w:right w:val="single" w:sz="6" w:space="0" w:color="000000"/>
            </w:tcBorders>
            <w:vAlign w:val="center"/>
            <w:hideMark/>
          </w:tcPr>
          <w:p w:rsidR="003D1FD4" w:rsidRPr="003D1FD4" w:rsidRDefault="003D1FD4" w:rsidP="003D1FD4">
            <w:pPr>
              <w:spacing w:after="0" w:line="240" w:lineRule="auto"/>
              <w:rPr>
                <w:rFonts w:ascii="Times New Roman" w:eastAsia="Times New Roman" w:hAnsi="Times New Roman" w:cs="Times New Roman"/>
                <w:sz w:val="24"/>
                <w:szCs w:val="24"/>
                <w:lang w:eastAsia="pl-PL"/>
              </w:rPr>
            </w:pPr>
            <w:r w:rsidRPr="003D1FD4">
              <w:rPr>
                <w:rFonts w:ascii="Times New Roman" w:eastAsia="Times New Roman" w:hAnsi="Times New Roman" w:cs="Times New Roman"/>
                <w:sz w:val="24"/>
                <w:szCs w:val="24"/>
                <w:lang w:eastAsia="pl-PL"/>
              </w:rPr>
              <w:t>Kod CPV</w:t>
            </w:r>
          </w:p>
        </w:tc>
      </w:tr>
      <w:tr w:rsidR="003D1FD4" w:rsidRPr="003D1FD4" w:rsidTr="003D1FD4">
        <w:tc>
          <w:tcPr>
            <w:tcW w:w="0" w:type="auto"/>
            <w:tcBorders>
              <w:top w:val="single" w:sz="6" w:space="0" w:color="000000"/>
              <w:left w:val="single" w:sz="6" w:space="0" w:color="000000"/>
              <w:bottom w:val="single" w:sz="6" w:space="0" w:color="000000"/>
              <w:right w:val="single" w:sz="6" w:space="0" w:color="000000"/>
            </w:tcBorders>
            <w:vAlign w:val="center"/>
            <w:hideMark/>
          </w:tcPr>
          <w:p w:rsidR="003D1FD4" w:rsidRPr="003D1FD4" w:rsidRDefault="003D1FD4" w:rsidP="003D1FD4">
            <w:pPr>
              <w:spacing w:after="0" w:line="240" w:lineRule="auto"/>
              <w:rPr>
                <w:rFonts w:ascii="Times New Roman" w:eastAsia="Times New Roman" w:hAnsi="Times New Roman" w:cs="Times New Roman"/>
                <w:sz w:val="24"/>
                <w:szCs w:val="24"/>
                <w:lang w:eastAsia="pl-PL"/>
              </w:rPr>
            </w:pPr>
            <w:r w:rsidRPr="003D1FD4">
              <w:rPr>
                <w:rFonts w:ascii="Times New Roman" w:eastAsia="Times New Roman" w:hAnsi="Times New Roman" w:cs="Times New Roman"/>
                <w:sz w:val="24"/>
                <w:szCs w:val="24"/>
                <w:lang w:eastAsia="pl-PL"/>
              </w:rPr>
              <w:t>45233222-1</w:t>
            </w:r>
          </w:p>
        </w:tc>
      </w:tr>
      <w:tr w:rsidR="003D1FD4" w:rsidRPr="003D1FD4" w:rsidTr="003D1FD4">
        <w:tc>
          <w:tcPr>
            <w:tcW w:w="0" w:type="auto"/>
            <w:tcBorders>
              <w:top w:val="single" w:sz="6" w:space="0" w:color="000000"/>
              <w:left w:val="single" w:sz="6" w:space="0" w:color="000000"/>
              <w:bottom w:val="single" w:sz="6" w:space="0" w:color="000000"/>
              <w:right w:val="single" w:sz="6" w:space="0" w:color="000000"/>
            </w:tcBorders>
            <w:vAlign w:val="center"/>
            <w:hideMark/>
          </w:tcPr>
          <w:p w:rsidR="003D1FD4" w:rsidRPr="003D1FD4" w:rsidRDefault="003D1FD4" w:rsidP="003D1FD4">
            <w:pPr>
              <w:spacing w:after="0" w:line="240" w:lineRule="auto"/>
              <w:rPr>
                <w:rFonts w:ascii="Times New Roman" w:eastAsia="Times New Roman" w:hAnsi="Times New Roman" w:cs="Times New Roman"/>
                <w:sz w:val="24"/>
                <w:szCs w:val="24"/>
                <w:lang w:eastAsia="pl-PL"/>
              </w:rPr>
            </w:pPr>
            <w:r w:rsidRPr="003D1FD4">
              <w:rPr>
                <w:rFonts w:ascii="Times New Roman" w:eastAsia="Times New Roman" w:hAnsi="Times New Roman" w:cs="Times New Roman"/>
                <w:sz w:val="24"/>
                <w:szCs w:val="24"/>
                <w:lang w:eastAsia="pl-PL"/>
              </w:rPr>
              <w:t>45233253-7</w:t>
            </w:r>
          </w:p>
        </w:tc>
      </w:tr>
    </w:tbl>
    <w:p w:rsidR="003D1FD4" w:rsidRPr="003D1FD4" w:rsidRDefault="003D1FD4" w:rsidP="003D1FD4">
      <w:pPr>
        <w:spacing w:after="0" w:line="240" w:lineRule="auto"/>
        <w:rPr>
          <w:rFonts w:ascii="Times New Roman" w:eastAsia="Times New Roman" w:hAnsi="Times New Roman" w:cs="Times New Roman"/>
          <w:sz w:val="24"/>
          <w:szCs w:val="24"/>
          <w:lang w:eastAsia="pl-PL"/>
        </w:rPr>
      </w:pPr>
      <w:r w:rsidRPr="003D1FD4">
        <w:rPr>
          <w:rFonts w:ascii="Times New Roman" w:eastAsia="Times New Roman" w:hAnsi="Times New Roman" w:cs="Times New Roman"/>
          <w:sz w:val="24"/>
          <w:szCs w:val="24"/>
          <w:lang w:eastAsia="pl-PL"/>
        </w:rPr>
        <w:br/>
      </w:r>
      <w:r w:rsidRPr="003D1FD4">
        <w:rPr>
          <w:rFonts w:ascii="Times New Roman" w:eastAsia="Times New Roman" w:hAnsi="Times New Roman" w:cs="Times New Roman"/>
          <w:sz w:val="24"/>
          <w:szCs w:val="24"/>
          <w:lang w:eastAsia="pl-PL"/>
        </w:rPr>
        <w:br/>
      </w:r>
      <w:r w:rsidRPr="003D1FD4">
        <w:rPr>
          <w:rFonts w:ascii="Times New Roman" w:eastAsia="Times New Roman" w:hAnsi="Times New Roman" w:cs="Times New Roman"/>
          <w:b/>
          <w:bCs/>
          <w:sz w:val="24"/>
          <w:szCs w:val="24"/>
          <w:lang w:eastAsia="pl-PL"/>
        </w:rPr>
        <w:t xml:space="preserve">II.6) Całkowita wartość zamówienia </w:t>
      </w:r>
      <w:r w:rsidRPr="003D1FD4">
        <w:rPr>
          <w:rFonts w:ascii="Times New Roman" w:eastAsia="Times New Roman" w:hAnsi="Times New Roman" w:cs="Times New Roman"/>
          <w:i/>
          <w:iCs/>
          <w:sz w:val="24"/>
          <w:szCs w:val="24"/>
          <w:lang w:eastAsia="pl-PL"/>
        </w:rPr>
        <w:t>(jeżeli zamawiający podaje informacje o wartości zamówienia)</w:t>
      </w:r>
      <w:r w:rsidRPr="003D1FD4">
        <w:rPr>
          <w:rFonts w:ascii="Times New Roman" w:eastAsia="Times New Roman" w:hAnsi="Times New Roman" w:cs="Times New Roman"/>
          <w:sz w:val="24"/>
          <w:szCs w:val="24"/>
          <w:lang w:eastAsia="pl-PL"/>
        </w:rPr>
        <w:t xml:space="preserve">: </w:t>
      </w:r>
      <w:r w:rsidRPr="003D1FD4">
        <w:rPr>
          <w:rFonts w:ascii="Times New Roman" w:eastAsia="Times New Roman" w:hAnsi="Times New Roman" w:cs="Times New Roman"/>
          <w:sz w:val="24"/>
          <w:szCs w:val="24"/>
          <w:lang w:eastAsia="pl-PL"/>
        </w:rPr>
        <w:br/>
        <w:t xml:space="preserve">Wartość bez VAT: </w:t>
      </w:r>
      <w:r w:rsidRPr="003D1FD4">
        <w:rPr>
          <w:rFonts w:ascii="Times New Roman" w:eastAsia="Times New Roman" w:hAnsi="Times New Roman" w:cs="Times New Roman"/>
          <w:sz w:val="24"/>
          <w:szCs w:val="24"/>
          <w:lang w:eastAsia="pl-PL"/>
        </w:rPr>
        <w:br/>
        <w:t xml:space="preserve">Waluta: </w:t>
      </w:r>
    </w:p>
    <w:p w:rsidR="003D1FD4" w:rsidRPr="003D1FD4" w:rsidRDefault="003D1FD4" w:rsidP="003D1FD4">
      <w:pPr>
        <w:spacing w:after="0" w:line="240" w:lineRule="auto"/>
        <w:rPr>
          <w:rFonts w:ascii="Times New Roman" w:eastAsia="Times New Roman" w:hAnsi="Times New Roman" w:cs="Times New Roman"/>
          <w:sz w:val="24"/>
          <w:szCs w:val="24"/>
          <w:lang w:eastAsia="pl-PL"/>
        </w:rPr>
      </w:pPr>
      <w:r w:rsidRPr="003D1FD4">
        <w:rPr>
          <w:rFonts w:ascii="Times New Roman" w:eastAsia="Times New Roman" w:hAnsi="Times New Roman" w:cs="Times New Roman"/>
          <w:sz w:val="24"/>
          <w:szCs w:val="24"/>
          <w:lang w:eastAsia="pl-PL"/>
        </w:rPr>
        <w:br/>
      </w:r>
      <w:r w:rsidRPr="003D1FD4">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3D1FD4">
        <w:rPr>
          <w:rFonts w:ascii="Times New Roman" w:eastAsia="Times New Roman" w:hAnsi="Times New Roman" w:cs="Times New Roman"/>
          <w:sz w:val="24"/>
          <w:szCs w:val="24"/>
          <w:lang w:eastAsia="pl-PL"/>
        </w:rPr>
        <w:t xml:space="preserve"> </w:t>
      </w:r>
    </w:p>
    <w:p w:rsidR="003D1FD4" w:rsidRPr="003D1FD4" w:rsidRDefault="003D1FD4" w:rsidP="003D1FD4">
      <w:pPr>
        <w:spacing w:after="0" w:line="240" w:lineRule="auto"/>
        <w:rPr>
          <w:rFonts w:ascii="Times New Roman" w:eastAsia="Times New Roman" w:hAnsi="Times New Roman" w:cs="Times New Roman"/>
          <w:sz w:val="24"/>
          <w:szCs w:val="24"/>
          <w:lang w:eastAsia="pl-PL"/>
        </w:rPr>
      </w:pPr>
      <w:r w:rsidRPr="003D1FD4">
        <w:rPr>
          <w:rFonts w:ascii="Times New Roman" w:eastAsia="Times New Roman" w:hAnsi="Times New Roman" w:cs="Times New Roman"/>
          <w:sz w:val="24"/>
          <w:szCs w:val="24"/>
          <w:lang w:eastAsia="pl-PL"/>
        </w:rPr>
        <w:br/>
      </w:r>
      <w:r w:rsidRPr="003D1FD4">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3D1FD4">
        <w:rPr>
          <w:rFonts w:ascii="Times New Roman" w:eastAsia="Times New Roman" w:hAnsi="Times New Roman" w:cs="Times New Roman"/>
          <w:b/>
          <w:bCs/>
          <w:sz w:val="24"/>
          <w:szCs w:val="24"/>
          <w:lang w:eastAsia="pl-PL"/>
        </w:rPr>
        <w:t>Pzp</w:t>
      </w:r>
      <w:proofErr w:type="spellEnd"/>
      <w:r w:rsidRPr="003D1FD4">
        <w:rPr>
          <w:rFonts w:ascii="Times New Roman" w:eastAsia="Times New Roman" w:hAnsi="Times New Roman" w:cs="Times New Roman"/>
          <w:b/>
          <w:bCs/>
          <w:sz w:val="24"/>
          <w:szCs w:val="24"/>
          <w:lang w:eastAsia="pl-PL"/>
        </w:rPr>
        <w:t xml:space="preserve">: </w:t>
      </w:r>
      <w:r w:rsidRPr="003D1FD4">
        <w:rPr>
          <w:rFonts w:ascii="Times New Roman" w:eastAsia="Times New Roman" w:hAnsi="Times New Roman" w:cs="Times New Roman"/>
          <w:sz w:val="24"/>
          <w:szCs w:val="24"/>
          <w:lang w:eastAsia="pl-PL"/>
        </w:rPr>
        <w:t xml:space="preserve">Nie </w:t>
      </w:r>
      <w:r w:rsidRPr="003D1FD4">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3D1FD4">
        <w:rPr>
          <w:rFonts w:ascii="Times New Roman" w:eastAsia="Times New Roman" w:hAnsi="Times New Roman" w:cs="Times New Roman"/>
          <w:sz w:val="24"/>
          <w:szCs w:val="24"/>
          <w:lang w:eastAsia="pl-PL"/>
        </w:rPr>
        <w:t>Pzp</w:t>
      </w:r>
      <w:proofErr w:type="spellEnd"/>
      <w:r w:rsidRPr="003D1FD4">
        <w:rPr>
          <w:rFonts w:ascii="Times New Roman" w:eastAsia="Times New Roman" w:hAnsi="Times New Roman" w:cs="Times New Roman"/>
          <w:sz w:val="24"/>
          <w:szCs w:val="24"/>
          <w:lang w:eastAsia="pl-PL"/>
        </w:rPr>
        <w:t xml:space="preserve">: </w:t>
      </w:r>
      <w:r w:rsidRPr="003D1FD4">
        <w:rPr>
          <w:rFonts w:ascii="Times New Roman" w:eastAsia="Times New Roman" w:hAnsi="Times New Roman" w:cs="Times New Roman"/>
          <w:sz w:val="24"/>
          <w:szCs w:val="24"/>
          <w:lang w:eastAsia="pl-PL"/>
        </w:rPr>
        <w:br/>
      </w:r>
      <w:r w:rsidRPr="003D1FD4">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3D1FD4">
        <w:rPr>
          <w:rFonts w:ascii="Times New Roman" w:eastAsia="Times New Roman" w:hAnsi="Times New Roman" w:cs="Times New Roman"/>
          <w:sz w:val="24"/>
          <w:szCs w:val="24"/>
          <w:lang w:eastAsia="pl-PL"/>
        </w:rPr>
        <w:t xml:space="preserve"> </w:t>
      </w:r>
      <w:r w:rsidRPr="003D1FD4">
        <w:rPr>
          <w:rFonts w:ascii="Times New Roman" w:eastAsia="Times New Roman" w:hAnsi="Times New Roman" w:cs="Times New Roman"/>
          <w:sz w:val="24"/>
          <w:szCs w:val="24"/>
          <w:lang w:eastAsia="pl-PL"/>
        </w:rPr>
        <w:br/>
        <w:t>miesiącach:   </w:t>
      </w:r>
      <w:r w:rsidRPr="003D1FD4">
        <w:rPr>
          <w:rFonts w:ascii="Times New Roman" w:eastAsia="Times New Roman" w:hAnsi="Times New Roman" w:cs="Times New Roman"/>
          <w:i/>
          <w:iCs/>
          <w:sz w:val="24"/>
          <w:szCs w:val="24"/>
          <w:lang w:eastAsia="pl-PL"/>
        </w:rPr>
        <w:t xml:space="preserve"> lub </w:t>
      </w:r>
      <w:r w:rsidRPr="003D1FD4">
        <w:rPr>
          <w:rFonts w:ascii="Times New Roman" w:eastAsia="Times New Roman" w:hAnsi="Times New Roman" w:cs="Times New Roman"/>
          <w:b/>
          <w:bCs/>
          <w:sz w:val="24"/>
          <w:szCs w:val="24"/>
          <w:lang w:eastAsia="pl-PL"/>
        </w:rPr>
        <w:t>dniach:</w:t>
      </w:r>
      <w:r w:rsidRPr="003D1FD4">
        <w:rPr>
          <w:rFonts w:ascii="Times New Roman" w:eastAsia="Times New Roman" w:hAnsi="Times New Roman" w:cs="Times New Roman"/>
          <w:sz w:val="24"/>
          <w:szCs w:val="24"/>
          <w:lang w:eastAsia="pl-PL"/>
        </w:rPr>
        <w:t xml:space="preserve"> 30 </w:t>
      </w:r>
      <w:r w:rsidRPr="003D1FD4">
        <w:rPr>
          <w:rFonts w:ascii="Times New Roman" w:eastAsia="Times New Roman" w:hAnsi="Times New Roman" w:cs="Times New Roman"/>
          <w:sz w:val="24"/>
          <w:szCs w:val="24"/>
          <w:lang w:eastAsia="pl-PL"/>
        </w:rPr>
        <w:br/>
      </w:r>
      <w:r w:rsidRPr="003D1FD4">
        <w:rPr>
          <w:rFonts w:ascii="Times New Roman" w:eastAsia="Times New Roman" w:hAnsi="Times New Roman" w:cs="Times New Roman"/>
          <w:i/>
          <w:iCs/>
          <w:sz w:val="24"/>
          <w:szCs w:val="24"/>
          <w:lang w:eastAsia="pl-PL"/>
        </w:rPr>
        <w:t>lub</w:t>
      </w:r>
      <w:r w:rsidRPr="003D1FD4">
        <w:rPr>
          <w:rFonts w:ascii="Times New Roman" w:eastAsia="Times New Roman" w:hAnsi="Times New Roman" w:cs="Times New Roman"/>
          <w:sz w:val="24"/>
          <w:szCs w:val="24"/>
          <w:lang w:eastAsia="pl-PL"/>
        </w:rPr>
        <w:t xml:space="preserve"> </w:t>
      </w:r>
      <w:r w:rsidRPr="003D1FD4">
        <w:rPr>
          <w:rFonts w:ascii="Times New Roman" w:eastAsia="Times New Roman" w:hAnsi="Times New Roman" w:cs="Times New Roman"/>
          <w:sz w:val="24"/>
          <w:szCs w:val="24"/>
          <w:lang w:eastAsia="pl-PL"/>
        </w:rPr>
        <w:br/>
      </w:r>
      <w:r w:rsidRPr="003D1FD4">
        <w:rPr>
          <w:rFonts w:ascii="Times New Roman" w:eastAsia="Times New Roman" w:hAnsi="Times New Roman" w:cs="Times New Roman"/>
          <w:b/>
          <w:bCs/>
          <w:sz w:val="24"/>
          <w:szCs w:val="24"/>
          <w:lang w:eastAsia="pl-PL"/>
        </w:rPr>
        <w:t xml:space="preserve">data rozpoczęcia: </w:t>
      </w:r>
      <w:r w:rsidRPr="003D1FD4">
        <w:rPr>
          <w:rFonts w:ascii="Times New Roman" w:eastAsia="Times New Roman" w:hAnsi="Times New Roman" w:cs="Times New Roman"/>
          <w:sz w:val="24"/>
          <w:szCs w:val="24"/>
          <w:lang w:eastAsia="pl-PL"/>
        </w:rPr>
        <w:t> </w:t>
      </w:r>
      <w:r w:rsidRPr="003D1FD4">
        <w:rPr>
          <w:rFonts w:ascii="Times New Roman" w:eastAsia="Times New Roman" w:hAnsi="Times New Roman" w:cs="Times New Roman"/>
          <w:i/>
          <w:iCs/>
          <w:sz w:val="24"/>
          <w:szCs w:val="24"/>
          <w:lang w:eastAsia="pl-PL"/>
        </w:rPr>
        <w:t xml:space="preserve"> lub </w:t>
      </w:r>
      <w:r w:rsidRPr="003D1FD4">
        <w:rPr>
          <w:rFonts w:ascii="Times New Roman" w:eastAsia="Times New Roman" w:hAnsi="Times New Roman" w:cs="Times New Roman"/>
          <w:b/>
          <w:bCs/>
          <w:sz w:val="24"/>
          <w:szCs w:val="24"/>
          <w:lang w:eastAsia="pl-PL"/>
        </w:rPr>
        <w:t xml:space="preserve">zakończenia: </w:t>
      </w:r>
      <w:r w:rsidRPr="003D1FD4">
        <w:rPr>
          <w:rFonts w:ascii="Times New Roman" w:eastAsia="Times New Roman" w:hAnsi="Times New Roman" w:cs="Times New Roman"/>
          <w:sz w:val="24"/>
          <w:szCs w:val="24"/>
          <w:lang w:eastAsia="pl-PL"/>
        </w:rPr>
        <w:br/>
      </w:r>
      <w:r w:rsidRPr="003D1FD4">
        <w:rPr>
          <w:rFonts w:ascii="Times New Roman" w:eastAsia="Times New Roman" w:hAnsi="Times New Roman" w:cs="Times New Roman"/>
          <w:sz w:val="24"/>
          <w:szCs w:val="24"/>
          <w:lang w:eastAsia="pl-PL"/>
        </w:rPr>
        <w:br/>
      </w:r>
      <w:r w:rsidRPr="003D1FD4">
        <w:rPr>
          <w:rFonts w:ascii="Times New Roman" w:eastAsia="Times New Roman" w:hAnsi="Times New Roman" w:cs="Times New Roman"/>
          <w:b/>
          <w:bCs/>
          <w:sz w:val="24"/>
          <w:szCs w:val="24"/>
          <w:lang w:eastAsia="pl-PL"/>
        </w:rPr>
        <w:t xml:space="preserve">II.9) Informacje dodatkowe: </w:t>
      </w:r>
    </w:p>
    <w:p w:rsidR="003D1FD4" w:rsidRPr="003D1FD4" w:rsidRDefault="003D1FD4" w:rsidP="003D1FD4">
      <w:pPr>
        <w:spacing w:after="0" w:line="240" w:lineRule="auto"/>
        <w:rPr>
          <w:rFonts w:ascii="Times New Roman" w:eastAsia="Times New Roman" w:hAnsi="Times New Roman" w:cs="Times New Roman"/>
          <w:sz w:val="24"/>
          <w:szCs w:val="24"/>
          <w:lang w:eastAsia="pl-PL"/>
        </w:rPr>
      </w:pPr>
      <w:r w:rsidRPr="003D1FD4">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3D1FD4" w:rsidRPr="003D1FD4" w:rsidRDefault="003D1FD4" w:rsidP="003D1FD4">
      <w:pPr>
        <w:spacing w:after="0" w:line="240" w:lineRule="auto"/>
        <w:rPr>
          <w:rFonts w:ascii="Times New Roman" w:eastAsia="Times New Roman" w:hAnsi="Times New Roman" w:cs="Times New Roman"/>
          <w:sz w:val="24"/>
          <w:szCs w:val="24"/>
          <w:lang w:eastAsia="pl-PL"/>
        </w:rPr>
      </w:pPr>
      <w:r w:rsidRPr="003D1FD4">
        <w:rPr>
          <w:rFonts w:ascii="Times New Roman" w:eastAsia="Times New Roman" w:hAnsi="Times New Roman" w:cs="Times New Roman"/>
          <w:b/>
          <w:bCs/>
          <w:sz w:val="24"/>
          <w:szCs w:val="24"/>
          <w:lang w:eastAsia="pl-PL"/>
        </w:rPr>
        <w:t xml:space="preserve">III.1) WARUNKI UDZIAŁU W POSTĘPOWANIU </w:t>
      </w:r>
    </w:p>
    <w:p w:rsidR="003D1FD4" w:rsidRPr="003D1FD4" w:rsidRDefault="003D1FD4" w:rsidP="003D1FD4">
      <w:pPr>
        <w:spacing w:after="0" w:line="240" w:lineRule="auto"/>
        <w:rPr>
          <w:rFonts w:ascii="Times New Roman" w:eastAsia="Times New Roman" w:hAnsi="Times New Roman" w:cs="Times New Roman"/>
          <w:sz w:val="24"/>
          <w:szCs w:val="24"/>
          <w:lang w:eastAsia="pl-PL"/>
        </w:rPr>
      </w:pPr>
      <w:r w:rsidRPr="003D1FD4">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3D1FD4">
        <w:rPr>
          <w:rFonts w:ascii="Times New Roman" w:eastAsia="Times New Roman" w:hAnsi="Times New Roman" w:cs="Times New Roman"/>
          <w:sz w:val="24"/>
          <w:szCs w:val="24"/>
          <w:lang w:eastAsia="pl-PL"/>
        </w:rPr>
        <w:t xml:space="preserve"> </w:t>
      </w:r>
      <w:r w:rsidRPr="003D1FD4">
        <w:rPr>
          <w:rFonts w:ascii="Times New Roman" w:eastAsia="Times New Roman" w:hAnsi="Times New Roman" w:cs="Times New Roman"/>
          <w:sz w:val="24"/>
          <w:szCs w:val="24"/>
          <w:lang w:eastAsia="pl-PL"/>
        </w:rPr>
        <w:br/>
        <w:t xml:space="preserve">Określenie warunków: </w:t>
      </w:r>
      <w:r w:rsidRPr="003D1FD4">
        <w:rPr>
          <w:rFonts w:ascii="Times New Roman" w:eastAsia="Times New Roman" w:hAnsi="Times New Roman" w:cs="Times New Roman"/>
          <w:sz w:val="24"/>
          <w:szCs w:val="24"/>
          <w:lang w:eastAsia="pl-PL"/>
        </w:rPr>
        <w:br/>
        <w:t xml:space="preserve">Informacje dodatkowe </w:t>
      </w:r>
      <w:r w:rsidRPr="003D1FD4">
        <w:rPr>
          <w:rFonts w:ascii="Times New Roman" w:eastAsia="Times New Roman" w:hAnsi="Times New Roman" w:cs="Times New Roman"/>
          <w:sz w:val="24"/>
          <w:szCs w:val="24"/>
          <w:lang w:eastAsia="pl-PL"/>
        </w:rPr>
        <w:br/>
      </w:r>
      <w:r w:rsidRPr="003D1FD4">
        <w:rPr>
          <w:rFonts w:ascii="Times New Roman" w:eastAsia="Times New Roman" w:hAnsi="Times New Roman" w:cs="Times New Roman"/>
          <w:b/>
          <w:bCs/>
          <w:sz w:val="24"/>
          <w:szCs w:val="24"/>
          <w:lang w:eastAsia="pl-PL"/>
        </w:rPr>
        <w:t xml:space="preserve">III.1.2) Sytuacja finansowa lub ekonomiczna </w:t>
      </w:r>
      <w:r w:rsidRPr="003D1FD4">
        <w:rPr>
          <w:rFonts w:ascii="Times New Roman" w:eastAsia="Times New Roman" w:hAnsi="Times New Roman" w:cs="Times New Roman"/>
          <w:sz w:val="24"/>
          <w:szCs w:val="24"/>
          <w:lang w:eastAsia="pl-PL"/>
        </w:rPr>
        <w:br/>
        <w:t xml:space="preserve">Określenie warunków: </w:t>
      </w:r>
      <w:r w:rsidRPr="003D1FD4">
        <w:rPr>
          <w:rFonts w:ascii="Times New Roman" w:eastAsia="Times New Roman" w:hAnsi="Times New Roman" w:cs="Times New Roman"/>
          <w:sz w:val="24"/>
          <w:szCs w:val="24"/>
          <w:lang w:eastAsia="pl-PL"/>
        </w:rPr>
        <w:br/>
        <w:t xml:space="preserve">Informacje dodatkowe </w:t>
      </w:r>
      <w:r w:rsidRPr="003D1FD4">
        <w:rPr>
          <w:rFonts w:ascii="Times New Roman" w:eastAsia="Times New Roman" w:hAnsi="Times New Roman" w:cs="Times New Roman"/>
          <w:sz w:val="24"/>
          <w:szCs w:val="24"/>
          <w:lang w:eastAsia="pl-PL"/>
        </w:rPr>
        <w:br/>
      </w:r>
      <w:r w:rsidRPr="003D1FD4">
        <w:rPr>
          <w:rFonts w:ascii="Times New Roman" w:eastAsia="Times New Roman" w:hAnsi="Times New Roman" w:cs="Times New Roman"/>
          <w:b/>
          <w:bCs/>
          <w:sz w:val="24"/>
          <w:szCs w:val="24"/>
          <w:lang w:eastAsia="pl-PL"/>
        </w:rPr>
        <w:t xml:space="preserve">III.1.3) Zdolność techniczna lub zawodowa </w:t>
      </w:r>
      <w:r w:rsidRPr="003D1FD4">
        <w:rPr>
          <w:rFonts w:ascii="Times New Roman" w:eastAsia="Times New Roman" w:hAnsi="Times New Roman" w:cs="Times New Roman"/>
          <w:sz w:val="24"/>
          <w:szCs w:val="24"/>
          <w:lang w:eastAsia="pl-PL"/>
        </w:rPr>
        <w:br/>
        <w:t xml:space="preserve">Określenie warunków: O udzielenie zamówienia może ubiegać się wykonawca, który </w:t>
      </w:r>
      <w:r w:rsidRPr="003D1FD4">
        <w:rPr>
          <w:rFonts w:ascii="Times New Roman" w:eastAsia="Times New Roman" w:hAnsi="Times New Roman" w:cs="Times New Roman"/>
          <w:sz w:val="24"/>
          <w:szCs w:val="24"/>
          <w:lang w:eastAsia="pl-PL"/>
        </w:rPr>
        <w:lastRenderedPageBreak/>
        <w:t xml:space="preserve">wykaże, że: a) w okresie ostatnich pięciu lat przed upływem terminu składania ofert, a jeżeli okres prowadzenia działalności jest krótszy - w tym okresie, wykonał: - dla części nr 1 - min. 1 robotę budowlaną o wartości łącznie z podatkiem VAT, nie mniejszej niż 40.000,00 zł (słownie: czterdzieści tysięcy złotych 00/100), obejmującą m.in. budowę i/lub przebudowę i/lub remont i/lub modernizację drogi i/lub ulicy i/lub parkingu i/lub ciągów pieszych (chodników) i/lub nawierzchni drogowych; - dla części nr 2 - min. 1 robotę budowlaną o wartości łącznie z podatkiem VAT, nie mniejszej niż 20.000,00 zł (słownie: dwadzieścia tysięcy złotych 00/100), obejmującą m.in. budowę i/lub przebudowę i/lub remont i/lub modernizację drogi i/lub ulicy i/lub parkingu i/lub ciągów pieszych (chodników) i/lub nawierzchni drogowych </w:t>
      </w:r>
      <w:r w:rsidRPr="003D1FD4">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3D1FD4">
        <w:rPr>
          <w:rFonts w:ascii="Times New Roman" w:eastAsia="Times New Roman" w:hAnsi="Times New Roman" w:cs="Times New Roman"/>
          <w:sz w:val="24"/>
          <w:szCs w:val="24"/>
          <w:lang w:eastAsia="pl-PL"/>
        </w:rPr>
        <w:br/>
        <w:t xml:space="preserve">Informacje dodatkowe: </w:t>
      </w:r>
    </w:p>
    <w:p w:rsidR="003D1FD4" w:rsidRPr="003D1FD4" w:rsidRDefault="003D1FD4" w:rsidP="003D1FD4">
      <w:pPr>
        <w:spacing w:after="0" w:line="240" w:lineRule="auto"/>
        <w:rPr>
          <w:rFonts w:ascii="Times New Roman" w:eastAsia="Times New Roman" w:hAnsi="Times New Roman" w:cs="Times New Roman"/>
          <w:sz w:val="24"/>
          <w:szCs w:val="24"/>
          <w:lang w:eastAsia="pl-PL"/>
        </w:rPr>
      </w:pPr>
      <w:r w:rsidRPr="003D1FD4">
        <w:rPr>
          <w:rFonts w:ascii="Times New Roman" w:eastAsia="Times New Roman" w:hAnsi="Times New Roman" w:cs="Times New Roman"/>
          <w:b/>
          <w:bCs/>
          <w:sz w:val="24"/>
          <w:szCs w:val="24"/>
          <w:lang w:eastAsia="pl-PL"/>
        </w:rPr>
        <w:t xml:space="preserve">III.2) PODSTAWY WYKLUCZENIA </w:t>
      </w:r>
    </w:p>
    <w:p w:rsidR="003D1FD4" w:rsidRPr="003D1FD4" w:rsidRDefault="003D1FD4" w:rsidP="003D1FD4">
      <w:pPr>
        <w:spacing w:after="0" w:line="240" w:lineRule="auto"/>
        <w:rPr>
          <w:rFonts w:ascii="Times New Roman" w:eastAsia="Times New Roman" w:hAnsi="Times New Roman" w:cs="Times New Roman"/>
          <w:sz w:val="24"/>
          <w:szCs w:val="24"/>
          <w:lang w:eastAsia="pl-PL"/>
        </w:rPr>
      </w:pPr>
      <w:r w:rsidRPr="003D1FD4">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3D1FD4">
        <w:rPr>
          <w:rFonts w:ascii="Times New Roman" w:eastAsia="Times New Roman" w:hAnsi="Times New Roman" w:cs="Times New Roman"/>
          <w:b/>
          <w:bCs/>
          <w:sz w:val="24"/>
          <w:szCs w:val="24"/>
          <w:lang w:eastAsia="pl-PL"/>
        </w:rPr>
        <w:t>Pzp</w:t>
      </w:r>
      <w:proofErr w:type="spellEnd"/>
      <w:r w:rsidRPr="003D1FD4">
        <w:rPr>
          <w:rFonts w:ascii="Times New Roman" w:eastAsia="Times New Roman" w:hAnsi="Times New Roman" w:cs="Times New Roman"/>
          <w:sz w:val="24"/>
          <w:szCs w:val="24"/>
          <w:lang w:eastAsia="pl-PL"/>
        </w:rPr>
        <w:t xml:space="preserve"> </w:t>
      </w:r>
      <w:r w:rsidRPr="003D1FD4">
        <w:rPr>
          <w:rFonts w:ascii="Times New Roman" w:eastAsia="Times New Roman" w:hAnsi="Times New Roman" w:cs="Times New Roman"/>
          <w:sz w:val="24"/>
          <w:szCs w:val="24"/>
          <w:lang w:eastAsia="pl-PL"/>
        </w:rPr>
        <w:br/>
      </w:r>
      <w:r w:rsidRPr="003D1FD4">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3D1FD4">
        <w:rPr>
          <w:rFonts w:ascii="Times New Roman" w:eastAsia="Times New Roman" w:hAnsi="Times New Roman" w:cs="Times New Roman"/>
          <w:b/>
          <w:bCs/>
          <w:sz w:val="24"/>
          <w:szCs w:val="24"/>
          <w:lang w:eastAsia="pl-PL"/>
        </w:rPr>
        <w:t>Pzp</w:t>
      </w:r>
      <w:proofErr w:type="spellEnd"/>
      <w:r w:rsidRPr="003D1FD4">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3D1FD4">
        <w:rPr>
          <w:rFonts w:ascii="Times New Roman" w:eastAsia="Times New Roman" w:hAnsi="Times New Roman" w:cs="Times New Roman"/>
          <w:sz w:val="24"/>
          <w:szCs w:val="24"/>
          <w:lang w:eastAsia="pl-PL"/>
        </w:rPr>
        <w:t>Pzp</w:t>
      </w:r>
      <w:proofErr w:type="spellEnd"/>
      <w:r w:rsidRPr="003D1FD4">
        <w:rPr>
          <w:rFonts w:ascii="Times New Roman" w:eastAsia="Times New Roman" w:hAnsi="Times New Roman" w:cs="Times New Roman"/>
          <w:sz w:val="24"/>
          <w:szCs w:val="24"/>
          <w:lang w:eastAsia="pl-PL"/>
        </w:rPr>
        <w:t xml:space="preserve">) </w:t>
      </w:r>
      <w:r w:rsidRPr="003D1FD4">
        <w:rPr>
          <w:rFonts w:ascii="Times New Roman" w:eastAsia="Times New Roman" w:hAnsi="Times New Roman" w:cs="Times New Roman"/>
          <w:sz w:val="24"/>
          <w:szCs w:val="24"/>
          <w:lang w:eastAsia="pl-PL"/>
        </w:rPr>
        <w:br/>
      </w:r>
      <w:r w:rsidRPr="003D1FD4">
        <w:rPr>
          <w:rFonts w:ascii="Times New Roman" w:eastAsia="Times New Roman" w:hAnsi="Times New Roman" w:cs="Times New Roman"/>
          <w:sz w:val="24"/>
          <w:szCs w:val="24"/>
          <w:lang w:eastAsia="pl-PL"/>
        </w:rPr>
        <w:br/>
      </w:r>
      <w:r w:rsidRPr="003D1FD4">
        <w:rPr>
          <w:rFonts w:ascii="Times New Roman" w:eastAsia="Times New Roman" w:hAnsi="Times New Roman" w:cs="Times New Roman"/>
          <w:sz w:val="24"/>
          <w:szCs w:val="24"/>
          <w:lang w:eastAsia="pl-PL"/>
        </w:rPr>
        <w:br/>
      </w:r>
      <w:r w:rsidRPr="003D1FD4">
        <w:rPr>
          <w:rFonts w:ascii="Times New Roman" w:eastAsia="Times New Roman" w:hAnsi="Times New Roman" w:cs="Times New Roman"/>
          <w:sz w:val="24"/>
          <w:szCs w:val="24"/>
          <w:lang w:eastAsia="pl-PL"/>
        </w:rPr>
        <w:br/>
      </w:r>
      <w:r w:rsidRPr="003D1FD4">
        <w:rPr>
          <w:rFonts w:ascii="Times New Roman" w:eastAsia="Times New Roman" w:hAnsi="Times New Roman" w:cs="Times New Roman"/>
          <w:sz w:val="24"/>
          <w:szCs w:val="24"/>
          <w:lang w:eastAsia="pl-PL"/>
        </w:rPr>
        <w:br/>
      </w:r>
      <w:r w:rsidRPr="003D1FD4">
        <w:rPr>
          <w:rFonts w:ascii="Times New Roman" w:eastAsia="Times New Roman" w:hAnsi="Times New Roman" w:cs="Times New Roman"/>
          <w:sz w:val="24"/>
          <w:szCs w:val="24"/>
          <w:lang w:eastAsia="pl-PL"/>
        </w:rPr>
        <w:br/>
      </w:r>
      <w:r w:rsidRPr="003D1FD4">
        <w:rPr>
          <w:rFonts w:ascii="Times New Roman" w:eastAsia="Times New Roman" w:hAnsi="Times New Roman" w:cs="Times New Roman"/>
          <w:sz w:val="24"/>
          <w:szCs w:val="24"/>
          <w:lang w:eastAsia="pl-PL"/>
        </w:rPr>
        <w:br/>
      </w:r>
    </w:p>
    <w:p w:rsidR="003D1FD4" w:rsidRPr="003D1FD4" w:rsidRDefault="003D1FD4" w:rsidP="003D1FD4">
      <w:pPr>
        <w:spacing w:after="0" w:line="240" w:lineRule="auto"/>
        <w:rPr>
          <w:rFonts w:ascii="Times New Roman" w:eastAsia="Times New Roman" w:hAnsi="Times New Roman" w:cs="Times New Roman"/>
          <w:sz w:val="24"/>
          <w:szCs w:val="24"/>
          <w:lang w:eastAsia="pl-PL"/>
        </w:rPr>
      </w:pPr>
      <w:r w:rsidRPr="003D1FD4">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3D1FD4" w:rsidRPr="003D1FD4" w:rsidRDefault="003D1FD4" w:rsidP="003D1FD4">
      <w:pPr>
        <w:spacing w:after="0" w:line="240" w:lineRule="auto"/>
        <w:rPr>
          <w:rFonts w:ascii="Times New Roman" w:eastAsia="Times New Roman" w:hAnsi="Times New Roman" w:cs="Times New Roman"/>
          <w:sz w:val="24"/>
          <w:szCs w:val="24"/>
          <w:lang w:eastAsia="pl-PL"/>
        </w:rPr>
      </w:pPr>
      <w:r w:rsidRPr="003D1FD4">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3D1FD4">
        <w:rPr>
          <w:rFonts w:ascii="Times New Roman" w:eastAsia="Times New Roman" w:hAnsi="Times New Roman" w:cs="Times New Roman"/>
          <w:sz w:val="24"/>
          <w:szCs w:val="24"/>
          <w:lang w:eastAsia="pl-PL"/>
        </w:rPr>
        <w:br/>
        <w:t xml:space="preserve">Tak </w:t>
      </w:r>
      <w:r w:rsidRPr="003D1FD4">
        <w:rPr>
          <w:rFonts w:ascii="Times New Roman" w:eastAsia="Times New Roman" w:hAnsi="Times New Roman" w:cs="Times New Roman"/>
          <w:sz w:val="24"/>
          <w:szCs w:val="24"/>
          <w:lang w:eastAsia="pl-PL"/>
        </w:rPr>
        <w:br/>
      </w:r>
      <w:r w:rsidRPr="003D1FD4">
        <w:rPr>
          <w:rFonts w:ascii="Times New Roman" w:eastAsia="Times New Roman" w:hAnsi="Times New Roman" w:cs="Times New Roman"/>
          <w:b/>
          <w:bCs/>
          <w:sz w:val="24"/>
          <w:szCs w:val="24"/>
          <w:lang w:eastAsia="pl-PL"/>
        </w:rPr>
        <w:t xml:space="preserve">Oświadczenie o spełnianiu kryteriów selekcji </w:t>
      </w:r>
      <w:r w:rsidRPr="003D1FD4">
        <w:rPr>
          <w:rFonts w:ascii="Times New Roman" w:eastAsia="Times New Roman" w:hAnsi="Times New Roman" w:cs="Times New Roman"/>
          <w:sz w:val="24"/>
          <w:szCs w:val="24"/>
          <w:lang w:eastAsia="pl-PL"/>
        </w:rPr>
        <w:br/>
        <w:t xml:space="preserve">Nie </w:t>
      </w:r>
    </w:p>
    <w:p w:rsidR="003D1FD4" w:rsidRPr="003D1FD4" w:rsidRDefault="003D1FD4" w:rsidP="003D1FD4">
      <w:pPr>
        <w:spacing w:after="0" w:line="240" w:lineRule="auto"/>
        <w:rPr>
          <w:rFonts w:ascii="Times New Roman" w:eastAsia="Times New Roman" w:hAnsi="Times New Roman" w:cs="Times New Roman"/>
          <w:sz w:val="24"/>
          <w:szCs w:val="24"/>
          <w:lang w:eastAsia="pl-PL"/>
        </w:rPr>
      </w:pPr>
      <w:r w:rsidRPr="003D1FD4">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3D1FD4" w:rsidRPr="003D1FD4" w:rsidRDefault="003D1FD4" w:rsidP="003D1FD4">
      <w:pPr>
        <w:spacing w:after="0" w:line="240" w:lineRule="auto"/>
        <w:rPr>
          <w:rFonts w:ascii="Times New Roman" w:eastAsia="Times New Roman" w:hAnsi="Times New Roman" w:cs="Times New Roman"/>
          <w:sz w:val="24"/>
          <w:szCs w:val="24"/>
          <w:lang w:eastAsia="pl-PL"/>
        </w:rPr>
      </w:pPr>
      <w:r w:rsidRPr="003D1FD4">
        <w:rPr>
          <w:rFonts w:ascii="Times New Roman" w:eastAsia="Times New Roman" w:hAnsi="Times New Roman" w:cs="Times New Roman"/>
          <w:sz w:val="24"/>
          <w:szCs w:val="24"/>
          <w:lang w:eastAsia="pl-PL"/>
        </w:rPr>
        <w:t xml:space="preserve">1. W celu potwierdzenia braku podstaw wykluczenia wykonawcy z udziału w postępowaniu, Wykonawca złoży odpis z właściwego rejestru lub z centralnej ewidencji i informacji o działalności gospodarczej, jeżeli odrębne przepisy wymagają wpisu do rejestru lub ewidencji, w celu potwierdzenia braku podstaw wykluczenia na podstawie art. 24 ust. 5 pkt 1 ustawy. 2. Jeżeli Wykonawca ma siedzibę lub miejsce zamieszkania poza terytorium Rzeczypospolitej Polskiej, zamiast dokumentu, o którym mowa w pkt 1 - składa dokument lub dokumenty, wystawione w kraju, w którym ma siedzibę lub miejsce zamieszkania, potwierdzające odpowiednio, że nie otwarto jego likwidacji ani nie ogłoszono upadłości. 3. Dokument, o którym mowa w pkt 2 powinien być wystawiony nie wcześniej niż 6 miesięcy przed upływem terminu składania ofert. 4. Jeżeli w kraju, w którym wykonawca ma siedzibę lub miejsce </w:t>
      </w:r>
      <w:r w:rsidRPr="003D1FD4">
        <w:rPr>
          <w:rFonts w:ascii="Times New Roman" w:eastAsia="Times New Roman" w:hAnsi="Times New Roman" w:cs="Times New Roman"/>
          <w:sz w:val="24"/>
          <w:szCs w:val="24"/>
          <w:lang w:eastAsia="pl-PL"/>
        </w:rPr>
        <w:lastRenderedPageBreak/>
        <w:t xml:space="preserve">zamieszkania lub miejsce zamieszkania ma osoba, której dokument dotyczy, nie wydaje się dokumentów, o których mowa w pkt 2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5. Zamawiający żąda od wykonawcy, który polega na zdolnościach lub sytuacji innych podmiotów na zasadach określonych w art. 22a, przedstawienia w odniesieniu do tych podmiotów dokumentu, o którym mowa w pkt 1. </w:t>
      </w:r>
    </w:p>
    <w:p w:rsidR="003D1FD4" w:rsidRPr="003D1FD4" w:rsidRDefault="003D1FD4" w:rsidP="003D1FD4">
      <w:pPr>
        <w:spacing w:after="0" w:line="240" w:lineRule="auto"/>
        <w:rPr>
          <w:rFonts w:ascii="Times New Roman" w:eastAsia="Times New Roman" w:hAnsi="Times New Roman" w:cs="Times New Roman"/>
          <w:sz w:val="24"/>
          <w:szCs w:val="24"/>
          <w:lang w:eastAsia="pl-PL"/>
        </w:rPr>
      </w:pPr>
      <w:r w:rsidRPr="003D1FD4">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3D1FD4" w:rsidRPr="003D1FD4" w:rsidRDefault="003D1FD4" w:rsidP="003D1FD4">
      <w:pPr>
        <w:spacing w:after="0" w:line="240" w:lineRule="auto"/>
        <w:rPr>
          <w:rFonts w:ascii="Times New Roman" w:eastAsia="Times New Roman" w:hAnsi="Times New Roman" w:cs="Times New Roman"/>
          <w:sz w:val="24"/>
          <w:szCs w:val="24"/>
          <w:lang w:eastAsia="pl-PL"/>
        </w:rPr>
      </w:pPr>
      <w:r w:rsidRPr="003D1FD4">
        <w:rPr>
          <w:rFonts w:ascii="Times New Roman" w:eastAsia="Times New Roman" w:hAnsi="Times New Roman" w:cs="Times New Roman"/>
          <w:b/>
          <w:bCs/>
          <w:sz w:val="24"/>
          <w:szCs w:val="24"/>
          <w:lang w:eastAsia="pl-PL"/>
        </w:rPr>
        <w:t>III.5.1) W ZAKRESIE SPEŁNIANIA WARUNKÓW UDZIAŁU W POSTĘPOWANIU:</w:t>
      </w:r>
      <w:r w:rsidRPr="003D1FD4">
        <w:rPr>
          <w:rFonts w:ascii="Times New Roman" w:eastAsia="Times New Roman" w:hAnsi="Times New Roman" w:cs="Times New Roman"/>
          <w:sz w:val="24"/>
          <w:szCs w:val="24"/>
          <w:lang w:eastAsia="pl-PL"/>
        </w:rPr>
        <w:t xml:space="preserve"> </w:t>
      </w:r>
      <w:r w:rsidRPr="003D1FD4">
        <w:rPr>
          <w:rFonts w:ascii="Times New Roman" w:eastAsia="Times New Roman" w:hAnsi="Times New Roman" w:cs="Times New Roman"/>
          <w:sz w:val="24"/>
          <w:szCs w:val="24"/>
          <w:lang w:eastAsia="pl-PL"/>
        </w:rPr>
        <w:br/>
        <w:t xml:space="preserve">1) w odniesieniu do warunku zdolności technicznej lub zawodowej: a) 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b) dowody określające czy roboty budowlane, o których mowa w pkt 1a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t>
      </w:r>
      <w:r w:rsidRPr="003D1FD4">
        <w:rPr>
          <w:rFonts w:ascii="Times New Roman" w:eastAsia="Times New Roman" w:hAnsi="Times New Roman" w:cs="Times New Roman"/>
          <w:sz w:val="24"/>
          <w:szCs w:val="24"/>
          <w:lang w:eastAsia="pl-PL"/>
        </w:rPr>
        <w:br/>
      </w:r>
      <w:r w:rsidRPr="003D1FD4">
        <w:rPr>
          <w:rFonts w:ascii="Times New Roman" w:eastAsia="Times New Roman" w:hAnsi="Times New Roman" w:cs="Times New Roman"/>
          <w:b/>
          <w:bCs/>
          <w:sz w:val="24"/>
          <w:szCs w:val="24"/>
          <w:lang w:eastAsia="pl-PL"/>
        </w:rPr>
        <w:t>III.5.2) W ZAKRESIE KRYTERIÓW SELEKCJI:</w:t>
      </w:r>
      <w:r w:rsidRPr="003D1FD4">
        <w:rPr>
          <w:rFonts w:ascii="Times New Roman" w:eastAsia="Times New Roman" w:hAnsi="Times New Roman" w:cs="Times New Roman"/>
          <w:sz w:val="24"/>
          <w:szCs w:val="24"/>
          <w:lang w:eastAsia="pl-PL"/>
        </w:rPr>
        <w:t xml:space="preserve"> </w:t>
      </w:r>
      <w:r w:rsidRPr="003D1FD4">
        <w:rPr>
          <w:rFonts w:ascii="Times New Roman" w:eastAsia="Times New Roman" w:hAnsi="Times New Roman" w:cs="Times New Roman"/>
          <w:sz w:val="24"/>
          <w:szCs w:val="24"/>
          <w:lang w:eastAsia="pl-PL"/>
        </w:rPr>
        <w:br/>
      </w:r>
    </w:p>
    <w:p w:rsidR="003D1FD4" w:rsidRPr="003D1FD4" w:rsidRDefault="003D1FD4" w:rsidP="003D1FD4">
      <w:pPr>
        <w:spacing w:after="0" w:line="240" w:lineRule="auto"/>
        <w:rPr>
          <w:rFonts w:ascii="Times New Roman" w:eastAsia="Times New Roman" w:hAnsi="Times New Roman" w:cs="Times New Roman"/>
          <w:sz w:val="24"/>
          <w:szCs w:val="24"/>
          <w:lang w:eastAsia="pl-PL"/>
        </w:rPr>
      </w:pPr>
      <w:r w:rsidRPr="003D1FD4">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3D1FD4" w:rsidRPr="003D1FD4" w:rsidRDefault="003D1FD4" w:rsidP="003D1FD4">
      <w:pPr>
        <w:spacing w:after="0" w:line="240" w:lineRule="auto"/>
        <w:rPr>
          <w:rFonts w:ascii="Times New Roman" w:eastAsia="Times New Roman" w:hAnsi="Times New Roman" w:cs="Times New Roman"/>
          <w:sz w:val="24"/>
          <w:szCs w:val="24"/>
          <w:lang w:eastAsia="pl-PL"/>
        </w:rPr>
      </w:pPr>
      <w:r w:rsidRPr="003D1FD4">
        <w:rPr>
          <w:rFonts w:ascii="Times New Roman" w:eastAsia="Times New Roman" w:hAnsi="Times New Roman" w:cs="Times New Roman"/>
          <w:b/>
          <w:bCs/>
          <w:sz w:val="24"/>
          <w:szCs w:val="24"/>
          <w:lang w:eastAsia="pl-PL"/>
        </w:rPr>
        <w:t xml:space="preserve">III.7) INNE DOKUMENTY NIE WYMIENIONE W pkt III.3) - III.6) </w:t>
      </w:r>
    </w:p>
    <w:p w:rsidR="003D1FD4" w:rsidRPr="003D1FD4" w:rsidRDefault="003D1FD4" w:rsidP="003D1FD4">
      <w:pPr>
        <w:spacing w:after="0" w:line="240" w:lineRule="auto"/>
        <w:rPr>
          <w:rFonts w:ascii="Times New Roman" w:eastAsia="Times New Roman" w:hAnsi="Times New Roman" w:cs="Times New Roman"/>
          <w:sz w:val="24"/>
          <w:szCs w:val="24"/>
          <w:lang w:eastAsia="pl-PL"/>
        </w:rPr>
      </w:pPr>
      <w:r w:rsidRPr="003D1FD4">
        <w:rPr>
          <w:rFonts w:ascii="Times New Roman" w:eastAsia="Times New Roman" w:hAnsi="Times New Roman" w:cs="Times New Roman"/>
          <w:sz w:val="24"/>
          <w:szCs w:val="24"/>
          <w:lang w:eastAsia="pl-PL"/>
        </w:rPr>
        <w:t xml:space="preserve">1. Wykonawca w terminie 3 dni od dnia zamieszczenia na stronie internetowej informacji, o której mowa w art. 86 ust. 5 ustawy </w:t>
      </w:r>
      <w:proofErr w:type="spellStart"/>
      <w:r w:rsidRPr="003D1FD4">
        <w:rPr>
          <w:rFonts w:ascii="Times New Roman" w:eastAsia="Times New Roman" w:hAnsi="Times New Roman" w:cs="Times New Roman"/>
          <w:sz w:val="24"/>
          <w:szCs w:val="24"/>
          <w:lang w:eastAsia="pl-PL"/>
        </w:rPr>
        <w:t>Pzp</w:t>
      </w:r>
      <w:proofErr w:type="spellEnd"/>
      <w:r w:rsidRPr="003D1FD4">
        <w:rPr>
          <w:rFonts w:ascii="Times New Roman" w:eastAsia="Times New Roman" w:hAnsi="Times New Roman" w:cs="Times New Roman"/>
          <w:sz w:val="24"/>
          <w:szCs w:val="24"/>
          <w:lang w:eastAsia="pl-PL"/>
        </w:rPr>
        <w:t xml:space="preserve">, przekaże zamawiającemu oświadczenie o przynależności lub braku przynależności do tej samej grupy kapitałowej, o której mowa w art. 24 ust. 1 pkt 23 ustawy </w:t>
      </w:r>
      <w:proofErr w:type="spellStart"/>
      <w:r w:rsidRPr="003D1FD4">
        <w:rPr>
          <w:rFonts w:ascii="Times New Roman" w:eastAsia="Times New Roman" w:hAnsi="Times New Roman" w:cs="Times New Roman"/>
          <w:sz w:val="24"/>
          <w:szCs w:val="24"/>
          <w:lang w:eastAsia="pl-PL"/>
        </w:rPr>
        <w:t>Pzp</w:t>
      </w:r>
      <w:proofErr w:type="spellEnd"/>
      <w:r w:rsidRPr="003D1FD4">
        <w:rPr>
          <w:rFonts w:ascii="Times New Roman" w:eastAsia="Times New Roman" w:hAnsi="Times New Roman" w:cs="Times New Roman"/>
          <w:sz w:val="24"/>
          <w:szCs w:val="24"/>
          <w:lang w:eastAsia="pl-PL"/>
        </w:rPr>
        <w:t xml:space="preserve">. Wraz ze złożeniem oświadczenia, wykonawca może przedstawić dowody, że powiązania z innym wykonawcą nie prowadzą do zakłócenia konkurencji w postępowaniu o udzielenie zamówienia. 2. Zamawiający w niniejszym postępowaniu, najpierw dokona oceny ofert, a następnie zbada, czy wykonawca, którego oferta została oceniona jako najkorzystniejsza, nie podlega wykluczeniu oraz spełnia warunki udziału w postępowaniu. Zamawiający wezwie wykonawcę, którego oferta została najwyżej oceniona, do złożenia w wyznaczonym, nie krótszym niż 5 dni, terminie aktualnych na dzień złożenia oświadczeń lub dokumentów potwierdzających okoliczności, o których mowa w art. 25 ust. 1 ustawy </w:t>
      </w:r>
      <w:proofErr w:type="spellStart"/>
      <w:r w:rsidRPr="003D1FD4">
        <w:rPr>
          <w:rFonts w:ascii="Times New Roman" w:eastAsia="Times New Roman" w:hAnsi="Times New Roman" w:cs="Times New Roman"/>
          <w:sz w:val="24"/>
          <w:szCs w:val="24"/>
          <w:lang w:eastAsia="pl-PL"/>
        </w:rPr>
        <w:t>Pzp</w:t>
      </w:r>
      <w:proofErr w:type="spellEnd"/>
      <w:r w:rsidRPr="003D1FD4">
        <w:rPr>
          <w:rFonts w:ascii="Times New Roman" w:eastAsia="Times New Roman" w:hAnsi="Times New Roman" w:cs="Times New Roman"/>
          <w:sz w:val="24"/>
          <w:szCs w:val="24"/>
          <w:lang w:eastAsia="pl-PL"/>
        </w:rPr>
        <w:t xml:space="preserve">. 3. Wykonawca może w celu potwierdzenia spełniania warunków, o których mowa w pkt III.1) niniejszego ogłoszenia, w stosownych sytuacjach oraz w odniesieniu do przedmiotowego zamówienia, polegać na zdolnościach technicznych innych podmiotów, niezależnie od charakteru prawnego łączących go z nim stosunków prawnych. 4. Wykonawca, który polega na zdolnościach lub sytuacji innych podmiotów udowodni zamawiającemu, że realizując zamówienie, będzie dysponował niezbędnymi zasobami tych </w:t>
      </w:r>
      <w:r w:rsidRPr="003D1FD4">
        <w:rPr>
          <w:rFonts w:ascii="Times New Roman" w:eastAsia="Times New Roman" w:hAnsi="Times New Roman" w:cs="Times New Roman"/>
          <w:sz w:val="24"/>
          <w:szCs w:val="24"/>
          <w:lang w:eastAsia="pl-PL"/>
        </w:rPr>
        <w:lastRenderedPageBreak/>
        <w:t xml:space="preserve">podmiotów, w szczególności przedstawiając zobowiązanie tych podmiotów do oddania mu do dyspozycji niezbędnych zasobów na potrzeby realizacji zamówienia. 5. W celu oceny, czy wykonawca polegając na zdolnościach lub sytuacji innych podmiotów na zasadach określonych w art. 22a ustawy </w:t>
      </w:r>
      <w:proofErr w:type="spellStart"/>
      <w:r w:rsidRPr="003D1FD4">
        <w:rPr>
          <w:rFonts w:ascii="Times New Roman" w:eastAsia="Times New Roman" w:hAnsi="Times New Roman" w:cs="Times New Roman"/>
          <w:sz w:val="24"/>
          <w:szCs w:val="24"/>
          <w:lang w:eastAsia="pl-PL"/>
        </w:rPr>
        <w:t>Pzp</w:t>
      </w:r>
      <w:proofErr w:type="spellEnd"/>
      <w:r w:rsidRPr="003D1FD4">
        <w:rPr>
          <w:rFonts w:ascii="Times New Roman" w:eastAsia="Times New Roman" w:hAnsi="Times New Roman" w:cs="Times New Roman"/>
          <w:sz w:val="24"/>
          <w:szCs w:val="24"/>
          <w:lang w:eastAsia="pl-PL"/>
        </w:rPr>
        <w:t>,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 a) zakres dostępnych wykonawcy zasobów innego podmiotu; b) sposób wykorzystania zasobów innego podmiotu, przez wykonawcę, przy wykonywaniu zamówienia publicznego; c) zakres i okres udziału innego podmiotu przy wykonywaniu zamówienia publicznego; d) czy podmiot, na zdolnościach którego wykonawca polega w odniesieniu do warunków udziału w postępowaniu dotyczących wykształcenia, kwalifikacji zawodowych lub doświadczenia, zrealizuje roboty budowlane, których wskazane zdolności dotyczą. Zamawiający oceni, czy udostępniane wykonawcy przez inne podmioty zdolności techniczne, pozwalają na wykazanie przez wykonawcę spełniania warunków udziału w postępowaniu oraz zbada, czy nie zachodzą wobec tego podmiotu podstawy wykluczenia, o których mowa w art. 24 ust. 1 pkt 13–22 i ust. 5 pkt 1. 6. 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niepodleganiu wykluczeniu oraz spełnianiu warunków udziału w postępowaniu. 7. W przypadku wspólnego ubiegania się o zamówienie przez wykonawców, oświadczenia składa każdy z wykonawców wspólnie ubiegających się o zamówienie. Oświadczenia te mają wstępnie potwierdzać spełnianie warunków udziału w postępowaniu oraz brak podstaw wykluczenia. 8. Wykonawca nie jest obowiązany do złożenia oświadczeń lub dokumentów potwierdzających okoliczności, o których mowa w art. 25 ust. 1 pkt 1 i 3 ustawy,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w:t>
      </w:r>
      <w:proofErr w:type="spellStart"/>
      <w:r w:rsidRPr="003D1FD4">
        <w:rPr>
          <w:rFonts w:ascii="Times New Roman" w:eastAsia="Times New Roman" w:hAnsi="Times New Roman" w:cs="Times New Roman"/>
          <w:sz w:val="24"/>
          <w:szCs w:val="24"/>
          <w:lang w:eastAsia="pl-PL"/>
        </w:rPr>
        <w:t>t.j</w:t>
      </w:r>
      <w:proofErr w:type="spellEnd"/>
      <w:r w:rsidRPr="003D1FD4">
        <w:rPr>
          <w:rFonts w:ascii="Times New Roman" w:eastAsia="Times New Roman" w:hAnsi="Times New Roman" w:cs="Times New Roman"/>
          <w:sz w:val="24"/>
          <w:szCs w:val="24"/>
          <w:lang w:eastAsia="pl-PL"/>
        </w:rPr>
        <w:t xml:space="preserve">. Dz. U. z 2017 r. poz. 570 z późn.zm.). 10. Oświadczenia, o których mowa w SIWZ i ogłoszeniu o zamówieniu dotyczące wykonawcy i innych podmiotów, na których zdolnościach lub sytuacji polega wykonawca na zasadach określonych w art. 22a ustawy </w:t>
      </w:r>
      <w:proofErr w:type="spellStart"/>
      <w:r w:rsidRPr="003D1FD4">
        <w:rPr>
          <w:rFonts w:ascii="Times New Roman" w:eastAsia="Times New Roman" w:hAnsi="Times New Roman" w:cs="Times New Roman"/>
          <w:sz w:val="24"/>
          <w:szCs w:val="24"/>
          <w:lang w:eastAsia="pl-PL"/>
        </w:rPr>
        <w:t>Pzp</w:t>
      </w:r>
      <w:proofErr w:type="spellEnd"/>
      <w:r w:rsidRPr="003D1FD4">
        <w:rPr>
          <w:rFonts w:ascii="Times New Roman" w:eastAsia="Times New Roman" w:hAnsi="Times New Roman" w:cs="Times New Roman"/>
          <w:sz w:val="24"/>
          <w:szCs w:val="24"/>
          <w:lang w:eastAsia="pl-PL"/>
        </w:rPr>
        <w:t xml:space="preserve"> oraz dotyczące podwykonawców, składane są w oryginale. 10. Dokumenty, o których mowa w SIWZ i ogłoszeniu o zamówieniu, potwierdzające spełnianie warunków udziału w postępowaniu oraz brak podstaw wykluczenia, inne niż oświadczenia, składane są w oryginale lub kopii poświadczonej za zgodność z oryginałem. 11.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12. Poświadczenie za zgodność z oryginałem następuje w formie pisemnej. </w:t>
      </w:r>
    </w:p>
    <w:p w:rsidR="003D1FD4" w:rsidRPr="003D1FD4" w:rsidRDefault="003D1FD4" w:rsidP="003D1FD4">
      <w:pPr>
        <w:spacing w:after="0" w:line="240" w:lineRule="auto"/>
        <w:rPr>
          <w:rFonts w:ascii="Times New Roman" w:eastAsia="Times New Roman" w:hAnsi="Times New Roman" w:cs="Times New Roman"/>
          <w:sz w:val="24"/>
          <w:szCs w:val="24"/>
          <w:lang w:eastAsia="pl-PL"/>
        </w:rPr>
      </w:pPr>
      <w:r w:rsidRPr="003D1FD4">
        <w:rPr>
          <w:rFonts w:ascii="Times New Roman" w:eastAsia="Times New Roman" w:hAnsi="Times New Roman" w:cs="Times New Roman"/>
          <w:sz w:val="24"/>
          <w:szCs w:val="24"/>
          <w:u w:val="single"/>
          <w:lang w:eastAsia="pl-PL"/>
        </w:rPr>
        <w:t xml:space="preserve">SEKCJA IV: PROCEDURA </w:t>
      </w:r>
    </w:p>
    <w:p w:rsidR="003D1FD4" w:rsidRPr="003D1FD4" w:rsidRDefault="003D1FD4" w:rsidP="003D1FD4">
      <w:pPr>
        <w:spacing w:after="0" w:line="240" w:lineRule="auto"/>
        <w:rPr>
          <w:rFonts w:ascii="Times New Roman" w:eastAsia="Times New Roman" w:hAnsi="Times New Roman" w:cs="Times New Roman"/>
          <w:sz w:val="24"/>
          <w:szCs w:val="24"/>
          <w:lang w:eastAsia="pl-PL"/>
        </w:rPr>
      </w:pPr>
      <w:r w:rsidRPr="003D1FD4">
        <w:rPr>
          <w:rFonts w:ascii="Times New Roman" w:eastAsia="Times New Roman" w:hAnsi="Times New Roman" w:cs="Times New Roman"/>
          <w:b/>
          <w:bCs/>
          <w:sz w:val="24"/>
          <w:szCs w:val="24"/>
          <w:lang w:eastAsia="pl-PL"/>
        </w:rPr>
        <w:t xml:space="preserve">IV.1) OPIS </w:t>
      </w:r>
      <w:r w:rsidRPr="003D1FD4">
        <w:rPr>
          <w:rFonts w:ascii="Times New Roman" w:eastAsia="Times New Roman" w:hAnsi="Times New Roman" w:cs="Times New Roman"/>
          <w:sz w:val="24"/>
          <w:szCs w:val="24"/>
          <w:lang w:eastAsia="pl-PL"/>
        </w:rPr>
        <w:br/>
      </w:r>
      <w:r w:rsidRPr="003D1FD4">
        <w:rPr>
          <w:rFonts w:ascii="Times New Roman" w:eastAsia="Times New Roman" w:hAnsi="Times New Roman" w:cs="Times New Roman"/>
          <w:b/>
          <w:bCs/>
          <w:sz w:val="24"/>
          <w:szCs w:val="24"/>
          <w:lang w:eastAsia="pl-PL"/>
        </w:rPr>
        <w:t xml:space="preserve">IV.1.1) Tryb udzielenia zamówienia: </w:t>
      </w:r>
      <w:r w:rsidRPr="003D1FD4">
        <w:rPr>
          <w:rFonts w:ascii="Times New Roman" w:eastAsia="Times New Roman" w:hAnsi="Times New Roman" w:cs="Times New Roman"/>
          <w:sz w:val="24"/>
          <w:szCs w:val="24"/>
          <w:lang w:eastAsia="pl-PL"/>
        </w:rPr>
        <w:t xml:space="preserve">Przetarg nieograniczony </w:t>
      </w:r>
      <w:r w:rsidRPr="003D1FD4">
        <w:rPr>
          <w:rFonts w:ascii="Times New Roman" w:eastAsia="Times New Roman" w:hAnsi="Times New Roman" w:cs="Times New Roman"/>
          <w:sz w:val="24"/>
          <w:szCs w:val="24"/>
          <w:lang w:eastAsia="pl-PL"/>
        </w:rPr>
        <w:br/>
      </w:r>
      <w:r w:rsidRPr="003D1FD4">
        <w:rPr>
          <w:rFonts w:ascii="Times New Roman" w:eastAsia="Times New Roman" w:hAnsi="Times New Roman" w:cs="Times New Roman"/>
          <w:b/>
          <w:bCs/>
          <w:sz w:val="24"/>
          <w:szCs w:val="24"/>
          <w:lang w:eastAsia="pl-PL"/>
        </w:rPr>
        <w:t>IV.1.2) Zamawiający żąda wniesienia wadium:</w:t>
      </w:r>
      <w:r w:rsidRPr="003D1FD4">
        <w:rPr>
          <w:rFonts w:ascii="Times New Roman" w:eastAsia="Times New Roman" w:hAnsi="Times New Roman" w:cs="Times New Roman"/>
          <w:sz w:val="24"/>
          <w:szCs w:val="24"/>
          <w:lang w:eastAsia="pl-PL"/>
        </w:rPr>
        <w:t xml:space="preserve"> </w:t>
      </w:r>
    </w:p>
    <w:p w:rsidR="003D1FD4" w:rsidRPr="003D1FD4" w:rsidRDefault="003D1FD4" w:rsidP="003D1FD4">
      <w:pPr>
        <w:spacing w:after="0" w:line="240" w:lineRule="auto"/>
        <w:rPr>
          <w:rFonts w:ascii="Times New Roman" w:eastAsia="Times New Roman" w:hAnsi="Times New Roman" w:cs="Times New Roman"/>
          <w:sz w:val="24"/>
          <w:szCs w:val="24"/>
          <w:lang w:eastAsia="pl-PL"/>
        </w:rPr>
      </w:pPr>
      <w:r w:rsidRPr="003D1FD4">
        <w:rPr>
          <w:rFonts w:ascii="Times New Roman" w:eastAsia="Times New Roman" w:hAnsi="Times New Roman" w:cs="Times New Roman"/>
          <w:sz w:val="24"/>
          <w:szCs w:val="24"/>
          <w:lang w:eastAsia="pl-PL"/>
        </w:rPr>
        <w:t xml:space="preserve">Nie </w:t>
      </w:r>
      <w:r w:rsidRPr="003D1FD4">
        <w:rPr>
          <w:rFonts w:ascii="Times New Roman" w:eastAsia="Times New Roman" w:hAnsi="Times New Roman" w:cs="Times New Roman"/>
          <w:sz w:val="24"/>
          <w:szCs w:val="24"/>
          <w:lang w:eastAsia="pl-PL"/>
        </w:rPr>
        <w:br/>
        <w:t xml:space="preserve">Informacja na temat wadium </w:t>
      </w:r>
      <w:r w:rsidRPr="003D1FD4">
        <w:rPr>
          <w:rFonts w:ascii="Times New Roman" w:eastAsia="Times New Roman" w:hAnsi="Times New Roman" w:cs="Times New Roman"/>
          <w:sz w:val="24"/>
          <w:szCs w:val="24"/>
          <w:lang w:eastAsia="pl-PL"/>
        </w:rPr>
        <w:br/>
      </w:r>
    </w:p>
    <w:p w:rsidR="003D1FD4" w:rsidRPr="003D1FD4" w:rsidRDefault="003D1FD4" w:rsidP="003D1FD4">
      <w:pPr>
        <w:spacing w:after="0" w:line="240" w:lineRule="auto"/>
        <w:rPr>
          <w:rFonts w:ascii="Times New Roman" w:eastAsia="Times New Roman" w:hAnsi="Times New Roman" w:cs="Times New Roman"/>
          <w:sz w:val="24"/>
          <w:szCs w:val="24"/>
          <w:lang w:eastAsia="pl-PL"/>
        </w:rPr>
      </w:pPr>
      <w:r w:rsidRPr="003D1FD4">
        <w:rPr>
          <w:rFonts w:ascii="Times New Roman" w:eastAsia="Times New Roman" w:hAnsi="Times New Roman" w:cs="Times New Roman"/>
          <w:sz w:val="24"/>
          <w:szCs w:val="24"/>
          <w:lang w:eastAsia="pl-PL"/>
        </w:rPr>
        <w:br/>
      </w:r>
      <w:r w:rsidRPr="003D1FD4">
        <w:rPr>
          <w:rFonts w:ascii="Times New Roman" w:eastAsia="Times New Roman" w:hAnsi="Times New Roman" w:cs="Times New Roman"/>
          <w:b/>
          <w:bCs/>
          <w:sz w:val="24"/>
          <w:szCs w:val="24"/>
          <w:lang w:eastAsia="pl-PL"/>
        </w:rPr>
        <w:t>IV.1.3) Przewiduje się udzielenie zaliczek na poczet wykonania zamówienia:</w:t>
      </w:r>
      <w:r w:rsidRPr="003D1FD4">
        <w:rPr>
          <w:rFonts w:ascii="Times New Roman" w:eastAsia="Times New Roman" w:hAnsi="Times New Roman" w:cs="Times New Roman"/>
          <w:sz w:val="24"/>
          <w:szCs w:val="24"/>
          <w:lang w:eastAsia="pl-PL"/>
        </w:rPr>
        <w:t xml:space="preserve"> </w:t>
      </w:r>
    </w:p>
    <w:p w:rsidR="003D1FD4" w:rsidRPr="003D1FD4" w:rsidRDefault="003D1FD4" w:rsidP="003D1FD4">
      <w:pPr>
        <w:spacing w:after="0" w:line="240" w:lineRule="auto"/>
        <w:rPr>
          <w:rFonts w:ascii="Times New Roman" w:eastAsia="Times New Roman" w:hAnsi="Times New Roman" w:cs="Times New Roman"/>
          <w:sz w:val="24"/>
          <w:szCs w:val="24"/>
          <w:lang w:eastAsia="pl-PL"/>
        </w:rPr>
      </w:pPr>
      <w:r w:rsidRPr="003D1FD4">
        <w:rPr>
          <w:rFonts w:ascii="Times New Roman" w:eastAsia="Times New Roman" w:hAnsi="Times New Roman" w:cs="Times New Roman"/>
          <w:sz w:val="24"/>
          <w:szCs w:val="24"/>
          <w:lang w:eastAsia="pl-PL"/>
        </w:rPr>
        <w:lastRenderedPageBreak/>
        <w:t xml:space="preserve">Nie </w:t>
      </w:r>
      <w:r w:rsidRPr="003D1FD4">
        <w:rPr>
          <w:rFonts w:ascii="Times New Roman" w:eastAsia="Times New Roman" w:hAnsi="Times New Roman" w:cs="Times New Roman"/>
          <w:sz w:val="24"/>
          <w:szCs w:val="24"/>
          <w:lang w:eastAsia="pl-PL"/>
        </w:rPr>
        <w:br/>
        <w:t xml:space="preserve">Należy podać informacje na temat udzielania zaliczek: </w:t>
      </w:r>
      <w:r w:rsidRPr="003D1FD4">
        <w:rPr>
          <w:rFonts w:ascii="Times New Roman" w:eastAsia="Times New Roman" w:hAnsi="Times New Roman" w:cs="Times New Roman"/>
          <w:sz w:val="24"/>
          <w:szCs w:val="24"/>
          <w:lang w:eastAsia="pl-PL"/>
        </w:rPr>
        <w:br/>
      </w:r>
    </w:p>
    <w:p w:rsidR="003D1FD4" w:rsidRPr="003D1FD4" w:rsidRDefault="003D1FD4" w:rsidP="003D1FD4">
      <w:pPr>
        <w:spacing w:after="0" w:line="240" w:lineRule="auto"/>
        <w:rPr>
          <w:rFonts w:ascii="Times New Roman" w:eastAsia="Times New Roman" w:hAnsi="Times New Roman" w:cs="Times New Roman"/>
          <w:sz w:val="24"/>
          <w:szCs w:val="24"/>
          <w:lang w:eastAsia="pl-PL"/>
        </w:rPr>
      </w:pPr>
      <w:r w:rsidRPr="003D1FD4">
        <w:rPr>
          <w:rFonts w:ascii="Times New Roman" w:eastAsia="Times New Roman" w:hAnsi="Times New Roman" w:cs="Times New Roman"/>
          <w:sz w:val="24"/>
          <w:szCs w:val="24"/>
          <w:lang w:eastAsia="pl-PL"/>
        </w:rPr>
        <w:br/>
      </w:r>
      <w:r w:rsidRPr="003D1FD4">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3D1FD4" w:rsidRPr="003D1FD4" w:rsidRDefault="003D1FD4" w:rsidP="003D1FD4">
      <w:pPr>
        <w:spacing w:after="0" w:line="240" w:lineRule="auto"/>
        <w:rPr>
          <w:rFonts w:ascii="Times New Roman" w:eastAsia="Times New Roman" w:hAnsi="Times New Roman" w:cs="Times New Roman"/>
          <w:sz w:val="24"/>
          <w:szCs w:val="24"/>
          <w:lang w:eastAsia="pl-PL"/>
        </w:rPr>
      </w:pPr>
      <w:r w:rsidRPr="003D1FD4">
        <w:rPr>
          <w:rFonts w:ascii="Times New Roman" w:eastAsia="Times New Roman" w:hAnsi="Times New Roman" w:cs="Times New Roman"/>
          <w:sz w:val="24"/>
          <w:szCs w:val="24"/>
          <w:lang w:eastAsia="pl-PL"/>
        </w:rPr>
        <w:t xml:space="preserve">Nie </w:t>
      </w:r>
      <w:r w:rsidRPr="003D1FD4">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3D1FD4">
        <w:rPr>
          <w:rFonts w:ascii="Times New Roman" w:eastAsia="Times New Roman" w:hAnsi="Times New Roman" w:cs="Times New Roman"/>
          <w:sz w:val="24"/>
          <w:szCs w:val="24"/>
          <w:lang w:eastAsia="pl-PL"/>
        </w:rPr>
        <w:br/>
        <w:t xml:space="preserve">Nie </w:t>
      </w:r>
      <w:r w:rsidRPr="003D1FD4">
        <w:rPr>
          <w:rFonts w:ascii="Times New Roman" w:eastAsia="Times New Roman" w:hAnsi="Times New Roman" w:cs="Times New Roman"/>
          <w:sz w:val="24"/>
          <w:szCs w:val="24"/>
          <w:lang w:eastAsia="pl-PL"/>
        </w:rPr>
        <w:br/>
        <w:t xml:space="preserve">Informacje dodatkowe: </w:t>
      </w:r>
      <w:r w:rsidRPr="003D1FD4">
        <w:rPr>
          <w:rFonts w:ascii="Times New Roman" w:eastAsia="Times New Roman" w:hAnsi="Times New Roman" w:cs="Times New Roman"/>
          <w:sz w:val="24"/>
          <w:szCs w:val="24"/>
          <w:lang w:eastAsia="pl-PL"/>
        </w:rPr>
        <w:br/>
      </w:r>
    </w:p>
    <w:p w:rsidR="003D1FD4" w:rsidRPr="003D1FD4" w:rsidRDefault="003D1FD4" w:rsidP="003D1FD4">
      <w:pPr>
        <w:spacing w:after="0" w:line="240" w:lineRule="auto"/>
        <w:rPr>
          <w:rFonts w:ascii="Times New Roman" w:eastAsia="Times New Roman" w:hAnsi="Times New Roman" w:cs="Times New Roman"/>
          <w:sz w:val="24"/>
          <w:szCs w:val="24"/>
          <w:lang w:eastAsia="pl-PL"/>
        </w:rPr>
      </w:pPr>
      <w:r w:rsidRPr="003D1FD4">
        <w:rPr>
          <w:rFonts w:ascii="Times New Roman" w:eastAsia="Times New Roman" w:hAnsi="Times New Roman" w:cs="Times New Roman"/>
          <w:sz w:val="24"/>
          <w:szCs w:val="24"/>
          <w:lang w:eastAsia="pl-PL"/>
        </w:rPr>
        <w:br/>
      </w:r>
      <w:r w:rsidRPr="003D1FD4">
        <w:rPr>
          <w:rFonts w:ascii="Times New Roman" w:eastAsia="Times New Roman" w:hAnsi="Times New Roman" w:cs="Times New Roman"/>
          <w:b/>
          <w:bCs/>
          <w:sz w:val="24"/>
          <w:szCs w:val="24"/>
          <w:lang w:eastAsia="pl-PL"/>
        </w:rPr>
        <w:t xml:space="preserve">IV.1.5.) Wymaga się złożenia oferty wariantowej: </w:t>
      </w:r>
    </w:p>
    <w:p w:rsidR="003D1FD4" w:rsidRPr="003D1FD4" w:rsidRDefault="003D1FD4" w:rsidP="003D1FD4">
      <w:pPr>
        <w:spacing w:after="0" w:line="240" w:lineRule="auto"/>
        <w:rPr>
          <w:rFonts w:ascii="Times New Roman" w:eastAsia="Times New Roman" w:hAnsi="Times New Roman" w:cs="Times New Roman"/>
          <w:sz w:val="24"/>
          <w:szCs w:val="24"/>
          <w:lang w:eastAsia="pl-PL"/>
        </w:rPr>
      </w:pPr>
      <w:r w:rsidRPr="003D1FD4">
        <w:rPr>
          <w:rFonts w:ascii="Times New Roman" w:eastAsia="Times New Roman" w:hAnsi="Times New Roman" w:cs="Times New Roman"/>
          <w:sz w:val="24"/>
          <w:szCs w:val="24"/>
          <w:lang w:eastAsia="pl-PL"/>
        </w:rPr>
        <w:br/>
        <w:t xml:space="preserve">Dopuszcza się złożenie oferty wariantowej </w:t>
      </w:r>
      <w:r w:rsidRPr="003D1FD4">
        <w:rPr>
          <w:rFonts w:ascii="Times New Roman" w:eastAsia="Times New Roman" w:hAnsi="Times New Roman" w:cs="Times New Roman"/>
          <w:sz w:val="24"/>
          <w:szCs w:val="24"/>
          <w:lang w:eastAsia="pl-PL"/>
        </w:rPr>
        <w:br/>
      </w:r>
      <w:r w:rsidRPr="003D1FD4">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3D1FD4">
        <w:rPr>
          <w:rFonts w:ascii="Times New Roman" w:eastAsia="Times New Roman" w:hAnsi="Times New Roman" w:cs="Times New Roman"/>
          <w:sz w:val="24"/>
          <w:szCs w:val="24"/>
          <w:lang w:eastAsia="pl-PL"/>
        </w:rPr>
        <w:br/>
      </w:r>
    </w:p>
    <w:p w:rsidR="003D1FD4" w:rsidRPr="003D1FD4" w:rsidRDefault="003D1FD4" w:rsidP="003D1FD4">
      <w:pPr>
        <w:spacing w:after="0" w:line="240" w:lineRule="auto"/>
        <w:rPr>
          <w:rFonts w:ascii="Times New Roman" w:eastAsia="Times New Roman" w:hAnsi="Times New Roman" w:cs="Times New Roman"/>
          <w:sz w:val="24"/>
          <w:szCs w:val="24"/>
          <w:lang w:eastAsia="pl-PL"/>
        </w:rPr>
      </w:pPr>
      <w:r w:rsidRPr="003D1FD4">
        <w:rPr>
          <w:rFonts w:ascii="Times New Roman" w:eastAsia="Times New Roman" w:hAnsi="Times New Roman" w:cs="Times New Roman"/>
          <w:sz w:val="24"/>
          <w:szCs w:val="24"/>
          <w:lang w:eastAsia="pl-PL"/>
        </w:rPr>
        <w:br/>
      </w:r>
      <w:r w:rsidRPr="003D1FD4">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3D1FD4">
        <w:rPr>
          <w:rFonts w:ascii="Times New Roman" w:eastAsia="Times New Roman" w:hAnsi="Times New Roman" w:cs="Times New Roman"/>
          <w:sz w:val="24"/>
          <w:szCs w:val="24"/>
          <w:lang w:eastAsia="pl-PL"/>
        </w:rPr>
        <w:br/>
      </w:r>
      <w:r w:rsidRPr="003D1FD4">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3D1FD4" w:rsidRPr="003D1FD4" w:rsidRDefault="003D1FD4" w:rsidP="003D1FD4">
      <w:pPr>
        <w:spacing w:after="0" w:line="240" w:lineRule="auto"/>
        <w:rPr>
          <w:rFonts w:ascii="Times New Roman" w:eastAsia="Times New Roman" w:hAnsi="Times New Roman" w:cs="Times New Roman"/>
          <w:sz w:val="24"/>
          <w:szCs w:val="24"/>
          <w:lang w:eastAsia="pl-PL"/>
        </w:rPr>
      </w:pPr>
      <w:r w:rsidRPr="003D1FD4">
        <w:rPr>
          <w:rFonts w:ascii="Times New Roman" w:eastAsia="Times New Roman" w:hAnsi="Times New Roman" w:cs="Times New Roman"/>
          <w:sz w:val="24"/>
          <w:szCs w:val="24"/>
          <w:lang w:eastAsia="pl-PL"/>
        </w:rPr>
        <w:t xml:space="preserve">Liczba wykonawców   </w:t>
      </w:r>
      <w:r w:rsidRPr="003D1FD4">
        <w:rPr>
          <w:rFonts w:ascii="Times New Roman" w:eastAsia="Times New Roman" w:hAnsi="Times New Roman" w:cs="Times New Roman"/>
          <w:sz w:val="24"/>
          <w:szCs w:val="24"/>
          <w:lang w:eastAsia="pl-PL"/>
        </w:rPr>
        <w:br/>
        <w:t xml:space="preserve">Przewidywana minimalna liczba wykonawców </w:t>
      </w:r>
      <w:r w:rsidRPr="003D1FD4">
        <w:rPr>
          <w:rFonts w:ascii="Times New Roman" w:eastAsia="Times New Roman" w:hAnsi="Times New Roman" w:cs="Times New Roman"/>
          <w:sz w:val="24"/>
          <w:szCs w:val="24"/>
          <w:lang w:eastAsia="pl-PL"/>
        </w:rPr>
        <w:br/>
        <w:t xml:space="preserve">Maksymalna liczba wykonawców   </w:t>
      </w:r>
      <w:r w:rsidRPr="003D1FD4">
        <w:rPr>
          <w:rFonts w:ascii="Times New Roman" w:eastAsia="Times New Roman" w:hAnsi="Times New Roman" w:cs="Times New Roman"/>
          <w:sz w:val="24"/>
          <w:szCs w:val="24"/>
          <w:lang w:eastAsia="pl-PL"/>
        </w:rPr>
        <w:br/>
        <w:t xml:space="preserve">Kryteria selekcji wykonawców: </w:t>
      </w:r>
      <w:r w:rsidRPr="003D1FD4">
        <w:rPr>
          <w:rFonts w:ascii="Times New Roman" w:eastAsia="Times New Roman" w:hAnsi="Times New Roman" w:cs="Times New Roman"/>
          <w:sz w:val="24"/>
          <w:szCs w:val="24"/>
          <w:lang w:eastAsia="pl-PL"/>
        </w:rPr>
        <w:br/>
      </w:r>
    </w:p>
    <w:p w:rsidR="003D1FD4" w:rsidRPr="003D1FD4" w:rsidRDefault="003D1FD4" w:rsidP="003D1FD4">
      <w:pPr>
        <w:spacing w:after="0" w:line="240" w:lineRule="auto"/>
        <w:rPr>
          <w:rFonts w:ascii="Times New Roman" w:eastAsia="Times New Roman" w:hAnsi="Times New Roman" w:cs="Times New Roman"/>
          <w:sz w:val="24"/>
          <w:szCs w:val="24"/>
          <w:lang w:eastAsia="pl-PL"/>
        </w:rPr>
      </w:pPr>
      <w:r w:rsidRPr="003D1FD4">
        <w:rPr>
          <w:rFonts w:ascii="Times New Roman" w:eastAsia="Times New Roman" w:hAnsi="Times New Roman" w:cs="Times New Roman"/>
          <w:sz w:val="24"/>
          <w:szCs w:val="24"/>
          <w:lang w:eastAsia="pl-PL"/>
        </w:rPr>
        <w:br/>
      </w:r>
      <w:r w:rsidRPr="003D1FD4">
        <w:rPr>
          <w:rFonts w:ascii="Times New Roman" w:eastAsia="Times New Roman" w:hAnsi="Times New Roman" w:cs="Times New Roman"/>
          <w:b/>
          <w:bCs/>
          <w:sz w:val="24"/>
          <w:szCs w:val="24"/>
          <w:lang w:eastAsia="pl-PL"/>
        </w:rPr>
        <w:t xml:space="preserve">IV.1.7) Informacje na temat umowy ramowej lub dynamicznego systemu zakupów: </w:t>
      </w:r>
    </w:p>
    <w:p w:rsidR="003D1FD4" w:rsidRPr="003D1FD4" w:rsidRDefault="003D1FD4" w:rsidP="003D1FD4">
      <w:pPr>
        <w:spacing w:after="0" w:line="240" w:lineRule="auto"/>
        <w:rPr>
          <w:rFonts w:ascii="Times New Roman" w:eastAsia="Times New Roman" w:hAnsi="Times New Roman" w:cs="Times New Roman"/>
          <w:sz w:val="24"/>
          <w:szCs w:val="24"/>
          <w:lang w:eastAsia="pl-PL"/>
        </w:rPr>
      </w:pPr>
      <w:r w:rsidRPr="003D1FD4">
        <w:rPr>
          <w:rFonts w:ascii="Times New Roman" w:eastAsia="Times New Roman" w:hAnsi="Times New Roman" w:cs="Times New Roman"/>
          <w:sz w:val="24"/>
          <w:szCs w:val="24"/>
          <w:lang w:eastAsia="pl-PL"/>
        </w:rPr>
        <w:t xml:space="preserve">Umowa ramowa będzie zawarta: </w:t>
      </w:r>
      <w:r w:rsidRPr="003D1FD4">
        <w:rPr>
          <w:rFonts w:ascii="Times New Roman" w:eastAsia="Times New Roman" w:hAnsi="Times New Roman" w:cs="Times New Roman"/>
          <w:sz w:val="24"/>
          <w:szCs w:val="24"/>
          <w:lang w:eastAsia="pl-PL"/>
        </w:rPr>
        <w:br/>
      </w:r>
      <w:r w:rsidRPr="003D1FD4">
        <w:rPr>
          <w:rFonts w:ascii="Times New Roman" w:eastAsia="Times New Roman" w:hAnsi="Times New Roman" w:cs="Times New Roman"/>
          <w:sz w:val="24"/>
          <w:szCs w:val="24"/>
          <w:lang w:eastAsia="pl-PL"/>
        </w:rPr>
        <w:br/>
        <w:t xml:space="preserve">Czy przewiduje się ograniczenie liczby uczestników umowy ramowej: </w:t>
      </w:r>
      <w:r w:rsidRPr="003D1FD4">
        <w:rPr>
          <w:rFonts w:ascii="Times New Roman" w:eastAsia="Times New Roman" w:hAnsi="Times New Roman" w:cs="Times New Roman"/>
          <w:sz w:val="24"/>
          <w:szCs w:val="24"/>
          <w:lang w:eastAsia="pl-PL"/>
        </w:rPr>
        <w:br/>
      </w:r>
      <w:r w:rsidRPr="003D1FD4">
        <w:rPr>
          <w:rFonts w:ascii="Times New Roman" w:eastAsia="Times New Roman" w:hAnsi="Times New Roman" w:cs="Times New Roman"/>
          <w:sz w:val="24"/>
          <w:szCs w:val="24"/>
          <w:lang w:eastAsia="pl-PL"/>
        </w:rPr>
        <w:br/>
        <w:t xml:space="preserve">Przewidziana maksymalna liczba uczestników umowy ramowej: </w:t>
      </w:r>
      <w:r w:rsidRPr="003D1FD4">
        <w:rPr>
          <w:rFonts w:ascii="Times New Roman" w:eastAsia="Times New Roman" w:hAnsi="Times New Roman" w:cs="Times New Roman"/>
          <w:sz w:val="24"/>
          <w:szCs w:val="24"/>
          <w:lang w:eastAsia="pl-PL"/>
        </w:rPr>
        <w:br/>
      </w:r>
      <w:r w:rsidRPr="003D1FD4">
        <w:rPr>
          <w:rFonts w:ascii="Times New Roman" w:eastAsia="Times New Roman" w:hAnsi="Times New Roman" w:cs="Times New Roman"/>
          <w:sz w:val="24"/>
          <w:szCs w:val="24"/>
          <w:lang w:eastAsia="pl-PL"/>
        </w:rPr>
        <w:br/>
        <w:t xml:space="preserve">Informacje dodatkowe: </w:t>
      </w:r>
      <w:r w:rsidRPr="003D1FD4">
        <w:rPr>
          <w:rFonts w:ascii="Times New Roman" w:eastAsia="Times New Roman" w:hAnsi="Times New Roman" w:cs="Times New Roman"/>
          <w:sz w:val="24"/>
          <w:szCs w:val="24"/>
          <w:lang w:eastAsia="pl-PL"/>
        </w:rPr>
        <w:br/>
      </w:r>
      <w:r w:rsidRPr="003D1FD4">
        <w:rPr>
          <w:rFonts w:ascii="Times New Roman" w:eastAsia="Times New Roman" w:hAnsi="Times New Roman" w:cs="Times New Roman"/>
          <w:sz w:val="24"/>
          <w:szCs w:val="24"/>
          <w:lang w:eastAsia="pl-PL"/>
        </w:rPr>
        <w:br/>
        <w:t xml:space="preserve">Zamówienie obejmuje ustanowienie dynamicznego systemu zakupów: </w:t>
      </w:r>
      <w:r w:rsidRPr="003D1FD4">
        <w:rPr>
          <w:rFonts w:ascii="Times New Roman" w:eastAsia="Times New Roman" w:hAnsi="Times New Roman" w:cs="Times New Roman"/>
          <w:sz w:val="24"/>
          <w:szCs w:val="24"/>
          <w:lang w:eastAsia="pl-PL"/>
        </w:rPr>
        <w:br/>
      </w:r>
      <w:r w:rsidRPr="003D1FD4">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3D1FD4">
        <w:rPr>
          <w:rFonts w:ascii="Times New Roman" w:eastAsia="Times New Roman" w:hAnsi="Times New Roman" w:cs="Times New Roman"/>
          <w:sz w:val="24"/>
          <w:szCs w:val="24"/>
          <w:lang w:eastAsia="pl-PL"/>
        </w:rPr>
        <w:br/>
      </w:r>
      <w:r w:rsidRPr="003D1FD4">
        <w:rPr>
          <w:rFonts w:ascii="Times New Roman" w:eastAsia="Times New Roman" w:hAnsi="Times New Roman" w:cs="Times New Roman"/>
          <w:sz w:val="24"/>
          <w:szCs w:val="24"/>
          <w:lang w:eastAsia="pl-PL"/>
        </w:rPr>
        <w:br/>
        <w:t xml:space="preserve">Informacje dodatkowe: </w:t>
      </w:r>
      <w:r w:rsidRPr="003D1FD4">
        <w:rPr>
          <w:rFonts w:ascii="Times New Roman" w:eastAsia="Times New Roman" w:hAnsi="Times New Roman" w:cs="Times New Roman"/>
          <w:sz w:val="24"/>
          <w:szCs w:val="24"/>
          <w:lang w:eastAsia="pl-PL"/>
        </w:rPr>
        <w:br/>
      </w:r>
      <w:r w:rsidRPr="003D1FD4">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3D1FD4">
        <w:rPr>
          <w:rFonts w:ascii="Times New Roman" w:eastAsia="Times New Roman" w:hAnsi="Times New Roman" w:cs="Times New Roman"/>
          <w:sz w:val="24"/>
          <w:szCs w:val="24"/>
          <w:lang w:eastAsia="pl-PL"/>
        </w:rPr>
        <w:br/>
      </w:r>
      <w:r w:rsidRPr="003D1FD4">
        <w:rPr>
          <w:rFonts w:ascii="Times New Roman" w:eastAsia="Times New Roman" w:hAnsi="Times New Roman" w:cs="Times New Roman"/>
          <w:sz w:val="24"/>
          <w:szCs w:val="24"/>
          <w:lang w:eastAsia="pl-PL"/>
        </w:rPr>
        <w:br/>
      </w:r>
      <w:r w:rsidRPr="003D1FD4">
        <w:rPr>
          <w:rFonts w:ascii="Times New Roman" w:eastAsia="Times New Roman" w:hAnsi="Times New Roman" w:cs="Times New Roman"/>
          <w:sz w:val="24"/>
          <w:szCs w:val="24"/>
          <w:lang w:eastAsia="pl-PL"/>
        </w:rPr>
        <w:lastRenderedPageBreak/>
        <w:t xml:space="preserve">Przewiduje się pobranie ze złożonych katalogów elektronicznych informacji potrzebnych do sporządzenia ofert w ramach umowy ramowej/dynamicznego systemu zakupów: </w:t>
      </w:r>
      <w:r w:rsidRPr="003D1FD4">
        <w:rPr>
          <w:rFonts w:ascii="Times New Roman" w:eastAsia="Times New Roman" w:hAnsi="Times New Roman" w:cs="Times New Roman"/>
          <w:sz w:val="24"/>
          <w:szCs w:val="24"/>
          <w:lang w:eastAsia="pl-PL"/>
        </w:rPr>
        <w:br/>
      </w:r>
    </w:p>
    <w:p w:rsidR="003D1FD4" w:rsidRPr="003D1FD4" w:rsidRDefault="003D1FD4" w:rsidP="003D1FD4">
      <w:pPr>
        <w:spacing w:after="0" w:line="240" w:lineRule="auto"/>
        <w:rPr>
          <w:rFonts w:ascii="Times New Roman" w:eastAsia="Times New Roman" w:hAnsi="Times New Roman" w:cs="Times New Roman"/>
          <w:sz w:val="24"/>
          <w:szCs w:val="24"/>
          <w:lang w:eastAsia="pl-PL"/>
        </w:rPr>
      </w:pPr>
      <w:r w:rsidRPr="003D1FD4">
        <w:rPr>
          <w:rFonts w:ascii="Times New Roman" w:eastAsia="Times New Roman" w:hAnsi="Times New Roman" w:cs="Times New Roman"/>
          <w:sz w:val="24"/>
          <w:szCs w:val="24"/>
          <w:lang w:eastAsia="pl-PL"/>
        </w:rPr>
        <w:br/>
      </w:r>
      <w:r w:rsidRPr="003D1FD4">
        <w:rPr>
          <w:rFonts w:ascii="Times New Roman" w:eastAsia="Times New Roman" w:hAnsi="Times New Roman" w:cs="Times New Roman"/>
          <w:b/>
          <w:bCs/>
          <w:sz w:val="24"/>
          <w:szCs w:val="24"/>
          <w:lang w:eastAsia="pl-PL"/>
        </w:rPr>
        <w:t xml:space="preserve">IV.1.8) Aukcja elektroniczna </w:t>
      </w:r>
      <w:r w:rsidRPr="003D1FD4">
        <w:rPr>
          <w:rFonts w:ascii="Times New Roman" w:eastAsia="Times New Roman" w:hAnsi="Times New Roman" w:cs="Times New Roman"/>
          <w:sz w:val="24"/>
          <w:szCs w:val="24"/>
          <w:lang w:eastAsia="pl-PL"/>
        </w:rPr>
        <w:br/>
      </w:r>
      <w:r w:rsidRPr="003D1FD4">
        <w:rPr>
          <w:rFonts w:ascii="Times New Roman" w:eastAsia="Times New Roman" w:hAnsi="Times New Roman" w:cs="Times New Roman"/>
          <w:b/>
          <w:bCs/>
          <w:sz w:val="24"/>
          <w:szCs w:val="24"/>
          <w:lang w:eastAsia="pl-PL"/>
        </w:rPr>
        <w:t xml:space="preserve">Przewidziane jest przeprowadzenie aukcji elektronicznej </w:t>
      </w:r>
      <w:r w:rsidRPr="003D1FD4">
        <w:rPr>
          <w:rFonts w:ascii="Times New Roman" w:eastAsia="Times New Roman" w:hAnsi="Times New Roman" w:cs="Times New Roman"/>
          <w:i/>
          <w:iCs/>
          <w:sz w:val="24"/>
          <w:szCs w:val="24"/>
          <w:lang w:eastAsia="pl-PL"/>
        </w:rPr>
        <w:t xml:space="preserve">(przetarg nieograniczony, przetarg ograniczony, negocjacje z ogłoszeniem) </w:t>
      </w:r>
      <w:r w:rsidRPr="003D1FD4">
        <w:rPr>
          <w:rFonts w:ascii="Times New Roman" w:eastAsia="Times New Roman" w:hAnsi="Times New Roman" w:cs="Times New Roman"/>
          <w:sz w:val="24"/>
          <w:szCs w:val="24"/>
          <w:lang w:eastAsia="pl-PL"/>
        </w:rPr>
        <w:t xml:space="preserve">Nie </w:t>
      </w:r>
      <w:r w:rsidRPr="003D1FD4">
        <w:rPr>
          <w:rFonts w:ascii="Times New Roman" w:eastAsia="Times New Roman" w:hAnsi="Times New Roman" w:cs="Times New Roman"/>
          <w:sz w:val="24"/>
          <w:szCs w:val="24"/>
          <w:lang w:eastAsia="pl-PL"/>
        </w:rPr>
        <w:br/>
        <w:t xml:space="preserve">Należy podać adres strony internetowej, na której aukcja będzie prowadzona: </w:t>
      </w:r>
      <w:r w:rsidRPr="003D1FD4">
        <w:rPr>
          <w:rFonts w:ascii="Times New Roman" w:eastAsia="Times New Roman" w:hAnsi="Times New Roman" w:cs="Times New Roman"/>
          <w:sz w:val="24"/>
          <w:szCs w:val="24"/>
          <w:lang w:eastAsia="pl-PL"/>
        </w:rPr>
        <w:br/>
      </w:r>
      <w:r w:rsidRPr="003D1FD4">
        <w:rPr>
          <w:rFonts w:ascii="Times New Roman" w:eastAsia="Times New Roman" w:hAnsi="Times New Roman" w:cs="Times New Roman"/>
          <w:sz w:val="24"/>
          <w:szCs w:val="24"/>
          <w:lang w:eastAsia="pl-PL"/>
        </w:rPr>
        <w:br/>
      </w:r>
      <w:r w:rsidRPr="003D1FD4">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3D1FD4">
        <w:rPr>
          <w:rFonts w:ascii="Times New Roman" w:eastAsia="Times New Roman" w:hAnsi="Times New Roman" w:cs="Times New Roman"/>
          <w:sz w:val="24"/>
          <w:szCs w:val="24"/>
          <w:lang w:eastAsia="pl-PL"/>
        </w:rPr>
        <w:br/>
      </w:r>
      <w:r w:rsidRPr="003D1FD4">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3D1FD4">
        <w:rPr>
          <w:rFonts w:ascii="Times New Roman" w:eastAsia="Times New Roman" w:hAnsi="Times New Roman" w:cs="Times New Roman"/>
          <w:sz w:val="24"/>
          <w:szCs w:val="24"/>
          <w:lang w:eastAsia="pl-PL"/>
        </w:rPr>
        <w:t xml:space="preserve"> </w:t>
      </w:r>
      <w:r w:rsidRPr="003D1FD4">
        <w:rPr>
          <w:rFonts w:ascii="Times New Roman" w:eastAsia="Times New Roman" w:hAnsi="Times New Roman" w:cs="Times New Roman"/>
          <w:sz w:val="24"/>
          <w:szCs w:val="24"/>
          <w:lang w:eastAsia="pl-PL"/>
        </w:rPr>
        <w:br/>
      </w:r>
      <w:r w:rsidRPr="003D1FD4">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3D1FD4">
        <w:rPr>
          <w:rFonts w:ascii="Times New Roman" w:eastAsia="Times New Roman" w:hAnsi="Times New Roman" w:cs="Times New Roman"/>
          <w:sz w:val="24"/>
          <w:szCs w:val="24"/>
          <w:lang w:eastAsia="pl-PL"/>
        </w:rPr>
        <w:br/>
        <w:t xml:space="preserve">Informacje dotyczące przebiegu aukcji elektronicznej: </w:t>
      </w:r>
      <w:r w:rsidRPr="003D1FD4">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3D1FD4">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3D1FD4">
        <w:rPr>
          <w:rFonts w:ascii="Times New Roman" w:eastAsia="Times New Roman" w:hAnsi="Times New Roman" w:cs="Times New Roman"/>
          <w:sz w:val="24"/>
          <w:szCs w:val="24"/>
          <w:lang w:eastAsia="pl-PL"/>
        </w:rPr>
        <w:br/>
        <w:t xml:space="preserve">Wymagania dotyczące rejestracji i identyfikacji wykonawców w aukcji elektronicznej: </w:t>
      </w:r>
      <w:r w:rsidRPr="003D1FD4">
        <w:rPr>
          <w:rFonts w:ascii="Times New Roman" w:eastAsia="Times New Roman" w:hAnsi="Times New Roman" w:cs="Times New Roman"/>
          <w:sz w:val="24"/>
          <w:szCs w:val="24"/>
          <w:lang w:eastAsia="pl-PL"/>
        </w:rPr>
        <w:br/>
        <w:t xml:space="preserve">Informacje o liczbie etapów aukcji elektronicznej i czasie ich trwania: </w:t>
      </w:r>
    </w:p>
    <w:p w:rsidR="003D1FD4" w:rsidRPr="003D1FD4" w:rsidRDefault="003D1FD4" w:rsidP="003D1FD4">
      <w:pPr>
        <w:spacing w:after="0" w:line="240" w:lineRule="auto"/>
        <w:rPr>
          <w:rFonts w:ascii="Times New Roman" w:eastAsia="Times New Roman" w:hAnsi="Times New Roman" w:cs="Times New Roman"/>
          <w:sz w:val="24"/>
          <w:szCs w:val="24"/>
          <w:lang w:eastAsia="pl-PL"/>
        </w:rPr>
      </w:pPr>
      <w:r w:rsidRPr="003D1FD4">
        <w:rPr>
          <w:rFonts w:ascii="Times New Roman" w:eastAsia="Times New Roman" w:hAnsi="Times New Roman" w:cs="Times New Roman"/>
          <w:sz w:val="24"/>
          <w:szCs w:val="24"/>
          <w:lang w:eastAsia="pl-PL"/>
        </w:rPr>
        <w:br/>
        <w:t xml:space="preserve">Czas trwania: </w:t>
      </w:r>
      <w:r w:rsidRPr="003D1FD4">
        <w:rPr>
          <w:rFonts w:ascii="Times New Roman" w:eastAsia="Times New Roman" w:hAnsi="Times New Roman" w:cs="Times New Roman"/>
          <w:sz w:val="24"/>
          <w:szCs w:val="24"/>
          <w:lang w:eastAsia="pl-PL"/>
        </w:rPr>
        <w:br/>
      </w:r>
      <w:r w:rsidRPr="003D1FD4">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3D1FD4">
        <w:rPr>
          <w:rFonts w:ascii="Times New Roman" w:eastAsia="Times New Roman" w:hAnsi="Times New Roman" w:cs="Times New Roman"/>
          <w:sz w:val="24"/>
          <w:szCs w:val="24"/>
          <w:lang w:eastAsia="pl-PL"/>
        </w:rPr>
        <w:br/>
        <w:t xml:space="preserve">Warunki zamknięcia aukcji elektronicznej: </w:t>
      </w:r>
      <w:r w:rsidRPr="003D1FD4">
        <w:rPr>
          <w:rFonts w:ascii="Times New Roman" w:eastAsia="Times New Roman" w:hAnsi="Times New Roman" w:cs="Times New Roman"/>
          <w:sz w:val="24"/>
          <w:szCs w:val="24"/>
          <w:lang w:eastAsia="pl-PL"/>
        </w:rPr>
        <w:br/>
      </w:r>
    </w:p>
    <w:p w:rsidR="003D1FD4" w:rsidRPr="003D1FD4" w:rsidRDefault="003D1FD4" w:rsidP="003D1FD4">
      <w:pPr>
        <w:spacing w:after="0" w:line="240" w:lineRule="auto"/>
        <w:rPr>
          <w:rFonts w:ascii="Times New Roman" w:eastAsia="Times New Roman" w:hAnsi="Times New Roman" w:cs="Times New Roman"/>
          <w:sz w:val="24"/>
          <w:szCs w:val="24"/>
          <w:lang w:eastAsia="pl-PL"/>
        </w:rPr>
      </w:pPr>
      <w:r w:rsidRPr="003D1FD4">
        <w:rPr>
          <w:rFonts w:ascii="Times New Roman" w:eastAsia="Times New Roman" w:hAnsi="Times New Roman" w:cs="Times New Roman"/>
          <w:sz w:val="24"/>
          <w:szCs w:val="24"/>
          <w:lang w:eastAsia="pl-PL"/>
        </w:rPr>
        <w:br/>
      </w:r>
      <w:r w:rsidRPr="003D1FD4">
        <w:rPr>
          <w:rFonts w:ascii="Times New Roman" w:eastAsia="Times New Roman" w:hAnsi="Times New Roman" w:cs="Times New Roman"/>
          <w:b/>
          <w:bCs/>
          <w:sz w:val="24"/>
          <w:szCs w:val="24"/>
          <w:lang w:eastAsia="pl-PL"/>
        </w:rPr>
        <w:t xml:space="preserve">IV.2) KRYTERIA OCENY OFERT </w:t>
      </w:r>
      <w:r w:rsidRPr="003D1FD4">
        <w:rPr>
          <w:rFonts w:ascii="Times New Roman" w:eastAsia="Times New Roman" w:hAnsi="Times New Roman" w:cs="Times New Roman"/>
          <w:sz w:val="24"/>
          <w:szCs w:val="24"/>
          <w:lang w:eastAsia="pl-PL"/>
        </w:rPr>
        <w:br/>
      </w:r>
      <w:r w:rsidRPr="003D1FD4">
        <w:rPr>
          <w:rFonts w:ascii="Times New Roman" w:eastAsia="Times New Roman" w:hAnsi="Times New Roman" w:cs="Times New Roman"/>
          <w:b/>
          <w:bCs/>
          <w:sz w:val="24"/>
          <w:szCs w:val="24"/>
          <w:lang w:eastAsia="pl-PL"/>
        </w:rPr>
        <w:t xml:space="preserve">IV.2.1) Kryteria oceny ofert: </w:t>
      </w:r>
      <w:r w:rsidRPr="003D1FD4">
        <w:rPr>
          <w:rFonts w:ascii="Times New Roman" w:eastAsia="Times New Roman" w:hAnsi="Times New Roman" w:cs="Times New Roman"/>
          <w:sz w:val="24"/>
          <w:szCs w:val="24"/>
          <w:lang w:eastAsia="pl-PL"/>
        </w:rPr>
        <w:br/>
      </w:r>
      <w:r w:rsidRPr="003D1FD4">
        <w:rPr>
          <w:rFonts w:ascii="Times New Roman" w:eastAsia="Times New Roman" w:hAnsi="Times New Roman" w:cs="Times New Roman"/>
          <w:b/>
          <w:bCs/>
          <w:sz w:val="24"/>
          <w:szCs w:val="24"/>
          <w:lang w:eastAsia="pl-PL"/>
        </w:rPr>
        <w:t>IV.2.2) Kryteria</w:t>
      </w:r>
      <w:r w:rsidRPr="003D1FD4">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069"/>
        <w:gridCol w:w="1016"/>
      </w:tblGrid>
      <w:tr w:rsidR="003D1FD4" w:rsidRPr="003D1FD4" w:rsidTr="003D1FD4">
        <w:tc>
          <w:tcPr>
            <w:tcW w:w="0" w:type="auto"/>
            <w:tcBorders>
              <w:top w:val="single" w:sz="6" w:space="0" w:color="000000"/>
              <w:left w:val="single" w:sz="6" w:space="0" w:color="000000"/>
              <w:bottom w:val="single" w:sz="6" w:space="0" w:color="000000"/>
              <w:right w:val="single" w:sz="6" w:space="0" w:color="000000"/>
            </w:tcBorders>
            <w:vAlign w:val="center"/>
            <w:hideMark/>
          </w:tcPr>
          <w:p w:rsidR="003D1FD4" w:rsidRPr="003D1FD4" w:rsidRDefault="003D1FD4" w:rsidP="003D1FD4">
            <w:pPr>
              <w:spacing w:after="0" w:line="240" w:lineRule="auto"/>
              <w:rPr>
                <w:rFonts w:ascii="Times New Roman" w:eastAsia="Times New Roman" w:hAnsi="Times New Roman" w:cs="Times New Roman"/>
                <w:sz w:val="24"/>
                <w:szCs w:val="24"/>
                <w:lang w:eastAsia="pl-PL"/>
              </w:rPr>
            </w:pPr>
            <w:r w:rsidRPr="003D1FD4">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D1FD4" w:rsidRPr="003D1FD4" w:rsidRDefault="003D1FD4" w:rsidP="003D1FD4">
            <w:pPr>
              <w:spacing w:after="0" w:line="240" w:lineRule="auto"/>
              <w:rPr>
                <w:rFonts w:ascii="Times New Roman" w:eastAsia="Times New Roman" w:hAnsi="Times New Roman" w:cs="Times New Roman"/>
                <w:sz w:val="24"/>
                <w:szCs w:val="24"/>
                <w:lang w:eastAsia="pl-PL"/>
              </w:rPr>
            </w:pPr>
            <w:r w:rsidRPr="003D1FD4">
              <w:rPr>
                <w:rFonts w:ascii="Times New Roman" w:eastAsia="Times New Roman" w:hAnsi="Times New Roman" w:cs="Times New Roman"/>
                <w:sz w:val="24"/>
                <w:szCs w:val="24"/>
                <w:lang w:eastAsia="pl-PL"/>
              </w:rPr>
              <w:t>Znaczenie</w:t>
            </w:r>
          </w:p>
        </w:tc>
      </w:tr>
      <w:tr w:rsidR="003D1FD4" w:rsidRPr="003D1FD4" w:rsidTr="003D1FD4">
        <w:tc>
          <w:tcPr>
            <w:tcW w:w="0" w:type="auto"/>
            <w:tcBorders>
              <w:top w:val="single" w:sz="6" w:space="0" w:color="000000"/>
              <w:left w:val="single" w:sz="6" w:space="0" w:color="000000"/>
              <w:bottom w:val="single" w:sz="6" w:space="0" w:color="000000"/>
              <w:right w:val="single" w:sz="6" w:space="0" w:color="000000"/>
            </w:tcBorders>
            <w:vAlign w:val="center"/>
            <w:hideMark/>
          </w:tcPr>
          <w:p w:rsidR="003D1FD4" w:rsidRPr="003D1FD4" w:rsidRDefault="003D1FD4" w:rsidP="003D1FD4">
            <w:pPr>
              <w:spacing w:after="0" w:line="240" w:lineRule="auto"/>
              <w:rPr>
                <w:rFonts w:ascii="Times New Roman" w:eastAsia="Times New Roman" w:hAnsi="Times New Roman" w:cs="Times New Roman"/>
                <w:sz w:val="24"/>
                <w:szCs w:val="24"/>
                <w:lang w:eastAsia="pl-PL"/>
              </w:rPr>
            </w:pPr>
            <w:r w:rsidRPr="003D1FD4">
              <w:rPr>
                <w:rFonts w:ascii="Times New Roman" w:eastAsia="Times New Roman" w:hAnsi="Times New Roman" w:cs="Times New Roman"/>
                <w:sz w:val="24"/>
                <w:szCs w:val="24"/>
                <w:lang w:eastAsia="pl-PL"/>
              </w:rPr>
              <w:t>Cena wykonania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D1FD4" w:rsidRPr="003D1FD4" w:rsidRDefault="003D1FD4" w:rsidP="003D1FD4">
            <w:pPr>
              <w:spacing w:after="0" w:line="240" w:lineRule="auto"/>
              <w:rPr>
                <w:rFonts w:ascii="Times New Roman" w:eastAsia="Times New Roman" w:hAnsi="Times New Roman" w:cs="Times New Roman"/>
                <w:sz w:val="24"/>
                <w:szCs w:val="24"/>
                <w:lang w:eastAsia="pl-PL"/>
              </w:rPr>
            </w:pPr>
            <w:r w:rsidRPr="003D1FD4">
              <w:rPr>
                <w:rFonts w:ascii="Times New Roman" w:eastAsia="Times New Roman" w:hAnsi="Times New Roman" w:cs="Times New Roman"/>
                <w:sz w:val="24"/>
                <w:szCs w:val="24"/>
                <w:lang w:eastAsia="pl-PL"/>
              </w:rPr>
              <w:t>60,00</w:t>
            </w:r>
          </w:p>
        </w:tc>
      </w:tr>
      <w:tr w:rsidR="003D1FD4" w:rsidRPr="003D1FD4" w:rsidTr="003D1FD4">
        <w:tc>
          <w:tcPr>
            <w:tcW w:w="0" w:type="auto"/>
            <w:tcBorders>
              <w:top w:val="single" w:sz="6" w:space="0" w:color="000000"/>
              <w:left w:val="single" w:sz="6" w:space="0" w:color="000000"/>
              <w:bottom w:val="single" w:sz="6" w:space="0" w:color="000000"/>
              <w:right w:val="single" w:sz="6" w:space="0" w:color="000000"/>
            </w:tcBorders>
            <w:vAlign w:val="center"/>
            <w:hideMark/>
          </w:tcPr>
          <w:p w:rsidR="003D1FD4" w:rsidRPr="003D1FD4" w:rsidRDefault="003D1FD4" w:rsidP="003D1FD4">
            <w:pPr>
              <w:spacing w:after="0" w:line="240" w:lineRule="auto"/>
              <w:rPr>
                <w:rFonts w:ascii="Times New Roman" w:eastAsia="Times New Roman" w:hAnsi="Times New Roman" w:cs="Times New Roman"/>
                <w:sz w:val="24"/>
                <w:szCs w:val="24"/>
                <w:lang w:eastAsia="pl-PL"/>
              </w:rPr>
            </w:pPr>
            <w:r w:rsidRPr="003D1FD4">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D1FD4" w:rsidRPr="003D1FD4" w:rsidRDefault="003D1FD4" w:rsidP="003D1FD4">
            <w:pPr>
              <w:spacing w:after="0" w:line="240" w:lineRule="auto"/>
              <w:rPr>
                <w:rFonts w:ascii="Times New Roman" w:eastAsia="Times New Roman" w:hAnsi="Times New Roman" w:cs="Times New Roman"/>
                <w:sz w:val="24"/>
                <w:szCs w:val="24"/>
                <w:lang w:eastAsia="pl-PL"/>
              </w:rPr>
            </w:pPr>
            <w:r w:rsidRPr="003D1FD4">
              <w:rPr>
                <w:rFonts w:ascii="Times New Roman" w:eastAsia="Times New Roman" w:hAnsi="Times New Roman" w:cs="Times New Roman"/>
                <w:sz w:val="24"/>
                <w:szCs w:val="24"/>
                <w:lang w:eastAsia="pl-PL"/>
              </w:rPr>
              <w:t>30,00</w:t>
            </w:r>
          </w:p>
        </w:tc>
      </w:tr>
      <w:tr w:rsidR="003D1FD4" w:rsidRPr="003D1FD4" w:rsidTr="003D1FD4">
        <w:tc>
          <w:tcPr>
            <w:tcW w:w="0" w:type="auto"/>
            <w:tcBorders>
              <w:top w:val="single" w:sz="6" w:space="0" w:color="000000"/>
              <w:left w:val="single" w:sz="6" w:space="0" w:color="000000"/>
              <w:bottom w:val="single" w:sz="6" w:space="0" w:color="000000"/>
              <w:right w:val="single" w:sz="6" w:space="0" w:color="000000"/>
            </w:tcBorders>
            <w:vAlign w:val="center"/>
            <w:hideMark/>
          </w:tcPr>
          <w:p w:rsidR="003D1FD4" w:rsidRPr="003D1FD4" w:rsidRDefault="003D1FD4" w:rsidP="003D1FD4">
            <w:pPr>
              <w:spacing w:after="0" w:line="240" w:lineRule="auto"/>
              <w:rPr>
                <w:rFonts w:ascii="Times New Roman" w:eastAsia="Times New Roman" w:hAnsi="Times New Roman" w:cs="Times New Roman"/>
                <w:sz w:val="24"/>
                <w:szCs w:val="24"/>
                <w:lang w:eastAsia="pl-PL"/>
              </w:rPr>
            </w:pPr>
            <w:r w:rsidRPr="003D1FD4">
              <w:rPr>
                <w:rFonts w:ascii="Times New Roman" w:eastAsia="Times New Roman" w:hAnsi="Times New Roman" w:cs="Times New Roman"/>
                <w:sz w:val="24"/>
                <w:szCs w:val="24"/>
                <w:lang w:eastAsia="pl-PL"/>
              </w:rPr>
              <w:t>Termin wykonania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D1FD4" w:rsidRPr="003D1FD4" w:rsidRDefault="003D1FD4" w:rsidP="003D1FD4">
            <w:pPr>
              <w:spacing w:after="0" w:line="240" w:lineRule="auto"/>
              <w:rPr>
                <w:rFonts w:ascii="Times New Roman" w:eastAsia="Times New Roman" w:hAnsi="Times New Roman" w:cs="Times New Roman"/>
                <w:sz w:val="24"/>
                <w:szCs w:val="24"/>
                <w:lang w:eastAsia="pl-PL"/>
              </w:rPr>
            </w:pPr>
            <w:r w:rsidRPr="003D1FD4">
              <w:rPr>
                <w:rFonts w:ascii="Times New Roman" w:eastAsia="Times New Roman" w:hAnsi="Times New Roman" w:cs="Times New Roman"/>
                <w:sz w:val="24"/>
                <w:szCs w:val="24"/>
                <w:lang w:eastAsia="pl-PL"/>
              </w:rPr>
              <w:t>10,00</w:t>
            </w:r>
          </w:p>
        </w:tc>
      </w:tr>
    </w:tbl>
    <w:p w:rsidR="003D1FD4" w:rsidRPr="003D1FD4" w:rsidRDefault="003D1FD4" w:rsidP="003D1FD4">
      <w:pPr>
        <w:spacing w:after="0" w:line="240" w:lineRule="auto"/>
        <w:rPr>
          <w:rFonts w:ascii="Times New Roman" w:eastAsia="Times New Roman" w:hAnsi="Times New Roman" w:cs="Times New Roman"/>
          <w:sz w:val="24"/>
          <w:szCs w:val="24"/>
          <w:lang w:eastAsia="pl-PL"/>
        </w:rPr>
      </w:pPr>
      <w:r w:rsidRPr="003D1FD4">
        <w:rPr>
          <w:rFonts w:ascii="Times New Roman" w:eastAsia="Times New Roman" w:hAnsi="Times New Roman" w:cs="Times New Roman"/>
          <w:sz w:val="24"/>
          <w:szCs w:val="24"/>
          <w:lang w:eastAsia="pl-PL"/>
        </w:rPr>
        <w:br/>
      </w:r>
      <w:r w:rsidRPr="003D1FD4">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3D1FD4">
        <w:rPr>
          <w:rFonts w:ascii="Times New Roman" w:eastAsia="Times New Roman" w:hAnsi="Times New Roman" w:cs="Times New Roman"/>
          <w:b/>
          <w:bCs/>
          <w:sz w:val="24"/>
          <w:szCs w:val="24"/>
          <w:lang w:eastAsia="pl-PL"/>
        </w:rPr>
        <w:t>Pzp</w:t>
      </w:r>
      <w:proofErr w:type="spellEnd"/>
      <w:r w:rsidRPr="003D1FD4">
        <w:rPr>
          <w:rFonts w:ascii="Times New Roman" w:eastAsia="Times New Roman" w:hAnsi="Times New Roman" w:cs="Times New Roman"/>
          <w:b/>
          <w:bCs/>
          <w:sz w:val="24"/>
          <w:szCs w:val="24"/>
          <w:lang w:eastAsia="pl-PL"/>
        </w:rPr>
        <w:t xml:space="preserve"> </w:t>
      </w:r>
      <w:r w:rsidRPr="003D1FD4">
        <w:rPr>
          <w:rFonts w:ascii="Times New Roman" w:eastAsia="Times New Roman" w:hAnsi="Times New Roman" w:cs="Times New Roman"/>
          <w:sz w:val="24"/>
          <w:szCs w:val="24"/>
          <w:lang w:eastAsia="pl-PL"/>
        </w:rPr>
        <w:t xml:space="preserve">(przetarg nieograniczony) </w:t>
      </w:r>
      <w:r w:rsidRPr="003D1FD4">
        <w:rPr>
          <w:rFonts w:ascii="Times New Roman" w:eastAsia="Times New Roman" w:hAnsi="Times New Roman" w:cs="Times New Roman"/>
          <w:sz w:val="24"/>
          <w:szCs w:val="24"/>
          <w:lang w:eastAsia="pl-PL"/>
        </w:rPr>
        <w:br/>
        <w:t xml:space="preserve">Tak </w:t>
      </w:r>
      <w:r w:rsidRPr="003D1FD4">
        <w:rPr>
          <w:rFonts w:ascii="Times New Roman" w:eastAsia="Times New Roman" w:hAnsi="Times New Roman" w:cs="Times New Roman"/>
          <w:sz w:val="24"/>
          <w:szCs w:val="24"/>
          <w:lang w:eastAsia="pl-PL"/>
        </w:rPr>
        <w:br/>
      </w:r>
      <w:r w:rsidRPr="003D1FD4">
        <w:rPr>
          <w:rFonts w:ascii="Times New Roman" w:eastAsia="Times New Roman" w:hAnsi="Times New Roman" w:cs="Times New Roman"/>
          <w:b/>
          <w:bCs/>
          <w:sz w:val="24"/>
          <w:szCs w:val="24"/>
          <w:lang w:eastAsia="pl-PL"/>
        </w:rPr>
        <w:t xml:space="preserve">IV.3) Negocjacje z ogłoszeniem, dialog konkurencyjny, partnerstwo innowacyjne </w:t>
      </w:r>
      <w:r w:rsidRPr="003D1FD4">
        <w:rPr>
          <w:rFonts w:ascii="Times New Roman" w:eastAsia="Times New Roman" w:hAnsi="Times New Roman" w:cs="Times New Roman"/>
          <w:sz w:val="24"/>
          <w:szCs w:val="24"/>
          <w:lang w:eastAsia="pl-PL"/>
        </w:rPr>
        <w:br/>
      </w:r>
      <w:r w:rsidRPr="003D1FD4">
        <w:rPr>
          <w:rFonts w:ascii="Times New Roman" w:eastAsia="Times New Roman" w:hAnsi="Times New Roman" w:cs="Times New Roman"/>
          <w:b/>
          <w:bCs/>
          <w:sz w:val="24"/>
          <w:szCs w:val="24"/>
          <w:lang w:eastAsia="pl-PL"/>
        </w:rPr>
        <w:t>IV.3.1) Informacje na temat negocjacji z ogłoszeniem</w:t>
      </w:r>
      <w:r w:rsidRPr="003D1FD4">
        <w:rPr>
          <w:rFonts w:ascii="Times New Roman" w:eastAsia="Times New Roman" w:hAnsi="Times New Roman" w:cs="Times New Roman"/>
          <w:sz w:val="24"/>
          <w:szCs w:val="24"/>
          <w:lang w:eastAsia="pl-PL"/>
        </w:rPr>
        <w:t xml:space="preserve"> </w:t>
      </w:r>
      <w:r w:rsidRPr="003D1FD4">
        <w:rPr>
          <w:rFonts w:ascii="Times New Roman" w:eastAsia="Times New Roman" w:hAnsi="Times New Roman" w:cs="Times New Roman"/>
          <w:sz w:val="24"/>
          <w:szCs w:val="24"/>
          <w:lang w:eastAsia="pl-PL"/>
        </w:rPr>
        <w:br/>
        <w:t xml:space="preserve">Minimalne wymagania, które muszą spełniać wszystkie oferty: </w:t>
      </w:r>
      <w:r w:rsidRPr="003D1FD4">
        <w:rPr>
          <w:rFonts w:ascii="Times New Roman" w:eastAsia="Times New Roman" w:hAnsi="Times New Roman" w:cs="Times New Roman"/>
          <w:sz w:val="24"/>
          <w:szCs w:val="24"/>
          <w:lang w:eastAsia="pl-PL"/>
        </w:rPr>
        <w:br/>
      </w:r>
      <w:r w:rsidRPr="003D1FD4">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3D1FD4">
        <w:rPr>
          <w:rFonts w:ascii="Times New Roman" w:eastAsia="Times New Roman" w:hAnsi="Times New Roman" w:cs="Times New Roman"/>
          <w:sz w:val="24"/>
          <w:szCs w:val="24"/>
          <w:lang w:eastAsia="pl-PL"/>
        </w:rPr>
        <w:br/>
        <w:t xml:space="preserve">Przewidziany jest podział negocjacji na etapy w celu ograniczenia liczby ofert: </w:t>
      </w:r>
      <w:r w:rsidRPr="003D1FD4">
        <w:rPr>
          <w:rFonts w:ascii="Times New Roman" w:eastAsia="Times New Roman" w:hAnsi="Times New Roman" w:cs="Times New Roman"/>
          <w:sz w:val="24"/>
          <w:szCs w:val="24"/>
          <w:lang w:eastAsia="pl-PL"/>
        </w:rPr>
        <w:br/>
        <w:t xml:space="preserve">Należy podać informacje na temat etapów negocjacji (w tym liczbę etapów): </w:t>
      </w:r>
      <w:r w:rsidRPr="003D1FD4">
        <w:rPr>
          <w:rFonts w:ascii="Times New Roman" w:eastAsia="Times New Roman" w:hAnsi="Times New Roman" w:cs="Times New Roman"/>
          <w:sz w:val="24"/>
          <w:szCs w:val="24"/>
          <w:lang w:eastAsia="pl-PL"/>
        </w:rPr>
        <w:br/>
      </w:r>
      <w:r w:rsidRPr="003D1FD4">
        <w:rPr>
          <w:rFonts w:ascii="Times New Roman" w:eastAsia="Times New Roman" w:hAnsi="Times New Roman" w:cs="Times New Roman"/>
          <w:sz w:val="24"/>
          <w:szCs w:val="24"/>
          <w:lang w:eastAsia="pl-PL"/>
        </w:rPr>
        <w:br/>
      </w:r>
      <w:r w:rsidRPr="003D1FD4">
        <w:rPr>
          <w:rFonts w:ascii="Times New Roman" w:eastAsia="Times New Roman" w:hAnsi="Times New Roman" w:cs="Times New Roman"/>
          <w:sz w:val="24"/>
          <w:szCs w:val="24"/>
          <w:lang w:eastAsia="pl-PL"/>
        </w:rPr>
        <w:lastRenderedPageBreak/>
        <w:t xml:space="preserve">Informacje dodatkowe </w:t>
      </w:r>
      <w:r w:rsidRPr="003D1FD4">
        <w:rPr>
          <w:rFonts w:ascii="Times New Roman" w:eastAsia="Times New Roman" w:hAnsi="Times New Roman" w:cs="Times New Roman"/>
          <w:sz w:val="24"/>
          <w:szCs w:val="24"/>
          <w:lang w:eastAsia="pl-PL"/>
        </w:rPr>
        <w:br/>
      </w:r>
      <w:r w:rsidRPr="003D1FD4">
        <w:rPr>
          <w:rFonts w:ascii="Times New Roman" w:eastAsia="Times New Roman" w:hAnsi="Times New Roman" w:cs="Times New Roman"/>
          <w:sz w:val="24"/>
          <w:szCs w:val="24"/>
          <w:lang w:eastAsia="pl-PL"/>
        </w:rPr>
        <w:br/>
      </w:r>
      <w:r w:rsidRPr="003D1FD4">
        <w:rPr>
          <w:rFonts w:ascii="Times New Roman" w:eastAsia="Times New Roman" w:hAnsi="Times New Roman" w:cs="Times New Roman"/>
          <w:sz w:val="24"/>
          <w:szCs w:val="24"/>
          <w:lang w:eastAsia="pl-PL"/>
        </w:rPr>
        <w:br/>
      </w:r>
      <w:r w:rsidRPr="003D1FD4">
        <w:rPr>
          <w:rFonts w:ascii="Times New Roman" w:eastAsia="Times New Roman" w:hAnsi="Times New Roman" w:cs="Times New Roman"/>
          <w:b/>
          <w:bCs/>
          <w:sz w:val="24"/>
          <w:szCs w:val="24"/>
          <w:lang w:eastAsia="pl-PL"/>
        </w:rPr>
        <w:t>IV.3.2) Informacje na temat dialogu konkurencyjnego</w:t>
      </w:r>
      <w:r w:rsidRPr="003D1FD4">
        <w:rPr>
          <w:rFonts w:ascii="Times New Roman" w:eastAsia="Times New Roman" w:hAnsi="Times New Roman" w:cs="Times New Roman"/>
          <w:sz w:val="24"/>
          <w:szCs w:val="24"/>
          <w:lang w:eastAsia="pl-PL"/>
        </w:rPr>
        <w:t xml:space="preserve"> </w:t>
      </w:r>
      <w:r w:rsidRPr="003D1FD4">
        <w:rPr>
          <w:rFonts w:ascii="Times New Roman" w:eastAsia="Times New Roman" w:hAnsi="Times New Roman" w:cs="Times New Roman"/>
          <w:sz w:val="24"/>
          <w:szCs w:val="24"/>
          <w:lang w:eastAsia="pl-PL"/>
        </w:rPr>
        <w:br/>
        <w:t xml:space="preserve">Opis potrzeb i wymagań zamawiającego lub informacja o sposobie uzyskania tego opisu: </w:t>
      </w:r>
      <w:r w:rsidRPr="003D1FD4">
        <w:rPr>
          <w:rFonts w:ascii="Times New Roman" w:eastAsia="Times New Roman" w:hAnsi="Times New Roman" w:cs="Times New Roman"/>
          <w:sz w:val="24"/>
          <w:szCs w:val="24"/>
          <w:lang w:eastAsia="pl-PL"/>
        </w:rPr>
        <w:br/>
      </w:r>
      <w:r w:rsidRPr="003D1FD4">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3D1FD4">
        <w:rPr>
          <w:rFonts w:ascii="Times New Roman" w:eastAsia="Times New Roman" w:hAnsi="Times New Roman" w:cs="Times New Roman"/>
          <w:sz w:val="24"/>
          <w:szCs w:val="24"/>
          <w:lang w:eastAsia="pl-PL"/>
        </w:rPr>
        <w:br/>
      </w:r>
      <w:r w:rsidRPr="003D1FD4">
        <w:rPr>
          <w:rFonts w:ascii="Times New Roman" w:eastAsia="Times New Roman" w:hAnsi="Times New Roman" w:cs="Times New Roman"/>
          <w:sz w:val="24"/>
          <w:szCs w:val="24"/>
          <w:lang w:eastAsia="pl-PL"/>
        </w:rPr>
        <w:br/>
        <w:t xml:space="preserve">Wstępny harmonogram postępowania: </w:t>
      </w:r>
      <w:r w:rsidRPr="003D1FD4">
        <w:rPr>
          <w:rFonts w:ascii="Times New Roman" w:eastAsia="Times New Roman" w:hAnsi="Times New Roman" w:cs="Times New Roman"/>
          <w:sz w:val="24"/>
          <w:szCs w:val="24"/>
          <w:lang w:eastAsia="pl-PL"/>
        </w:rPr>
        <w:br/>
      </w:r>
      <w:r w:rsidRPr="003D1FD4">
        <w:rPr>
          <w:rFonts w:ascii="Times New Roman" w:eastAsia="Times New Roman" w:hAnsi="Times New Roman" w:cs="Times New Roman"/>
          <w:sz w:val="24"/>
          <w:szCs w:val="24"/>
          <w:lang w:eastAsia="pl-PL"/>
        </w:rPr>
        <w:br/>
        <w:t xml:space="preserve">Podział dialogu na etapy w celu ograniczenia liczby rozwiązań: </w:t>
      </w:r>
      <w:r w:rsidRPr="003D1FD4">
        <w:rPr>
          <w:rFonts w:ascii="Times New Roman" w:eastAsia="Times New Roman" w:hAnsi="Times New Roman" w:cs="Times New Roman"/>
          <w:sz w:val="24"/>
          <w:szCs w:val="24"/>
          <w:lang w:eastAsia="pl-PL"/>
        </w:rPr>
        <w:br/>
        <w:t xml:space="preserve">Należy podać informacje na temat etapów dialogu: </w:t>
      </w:r>
      <w:r w:rsidRPr="003D1FD4">
        <w:rPr>
          <w:rFonts w:ascii="Times New Roman" w:eastAsia="Times New Roman" w:hAnsi="Times New Roman" w:cs="Times New Roman"/>
          <w:sz w:val="24"/>
          <w:szCs w:val="24"/>
          <w:lang w:eastAsia="pl-PL"/>
        </w:rPr>
        <w:br/>
      </w:r>
      <w:r w:rsidRPr="003D1FD4">
        <w:rPr>
          <w:rFonts w:ascii="Times New Roman" w:eastAsia="Times New Roman" w:hAnsi="Times New Roman" w:cs="Times New Roman"/>
          <w:sz w:val="24"/>
          <w:szCs w:val="24"/>
          <w:lang w:eastAsia="pl-PL"/>
        </w:rPr>
        <w:br/>
      </w:r>
      <w:r w:rsidRPr="003D1FD4">
        <w:rPr>
          <w:rFonts w:ascii="Times New Roman" w:eastAsia="Times New Roman" w:hAnsi="Times New Roman" w:cs="Times New Roman"/>
          <w:sz w:val="24"/>
          <w:szCs w:val="24"/>
          <w:lang w:eastAsia="pl-PL"/>
        </w:rPr>
        <w:br/>
        <w:t xml:space="preserve">Informacje dodatkowe: </w:t>
      </w:r>
      <w:r w:rsidRPr="003D1FD4">
        <w:rPr>
          <w:rFonts w:ascii="Times New Roman" w:eastAsia="Times New Roman" w:hAnsi="Times New Roman" w:cs="Times New Roman"/>
          <w:sz w:val="24"/>
          <w:szCs w:val="24"/>
          <w:lang w:eastAsia="pl-PL"/>
        </w:rPr>
        <w:br/>
      </w:r>
      <w:r w:rsidRPr="003D1FD4">
        <w:rPr>
          <w:rFonts w:ascii="Times New Roman" w:eastAsia="Times New Roman" w:hAnsi="Times New Roman" w:cs="Times New Roman"/>
          <w:sz w:val="24"/>
          <w:szCs w:val="24"/>
          <w:lang w:eastAsia="pl-PL"/>
        </w:rPr>
        <w:br/>
      </w:r>
      <w:r w:rsidRPr="003D1FD4">
        <w:rPr>
          <w:rFonts w:ascii="Times New Roman" w:eastAsia="Times New Roman" w:hAnsi="Times New Roman" w:cs="Times New Roman"/>
          <w:b/>
          <w:bCs/>
          <w:sz w:val="24"/>
          <w:szCs w:val="24"/>
          <w:lang w:eastAsia="pl-PL"/>
        </w:rPr>
        <w:t>IV.3.3) Informacje na temat partnerstwa innowacyjnego</w:t>
      </w:r>
      <w:r w:rsidRPr="003D1FD4">
        <w:rPr>
          <w:rFonts w:ascii="Times New Roman" w:eastAsia="Times New Roman" w:hAnsi="Times New Roman" w:cs="Times New Roman"/>
          <w:sz w:val="24"/>
          <w:szCs w:val="24"/>
          <w:lang w:eastAsia="pl-PL"/>
        </w:rPr>
        <w:t xml:space="preserve"> </w:t>
      </w:r>
      <w:r w:rsidRPr="003D1FD4">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3D1FD4">
        <w:rPr>
          <w:rFonts w:ascii="Times New Roman" w:eastAsia="Times New Roman" w:hAnsi="Times New Roman" w:cs="Times New Roman"/>
          <w:sz w:val="24"/>
          <w:szCs w:val="24"/>
          <w:lang w:eastAsia="pl-PL"/>
        </w:rPr>
        <w:br/>
      </w:r>
      <w:r w:rsidRPr="003D1FD4">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3D1FD4">
        <w:rPr>
          <w:rFonts w:ascii="Times New Roman" w:eastAsia="Times New Roman" w:hAnsi="Times New Roman" w:cs="Times New Roman"/>
          <w:sz w:val="24"/>
          <w:szCs w:val="24"/>
          <w:lang w:eastAsia="pl-PL"/>
        </w:rPr>
        <w:br/>
      </w:r>
      <w:r w:rsidRPr="003D1FD4">
        <w:rPr>
          <w:rFonts w:ascii="Times New Roman" w:eastAsia="Times New Roman" w:hAnsi="Times New Roman" w:cs="Times New Roman"/>
          <w:sz w:val="24"/>
          <w:szCs w:val="24"/>
          <w:lang w:eastAsia="pl-PL"/>
        </w:rPr>
        <w:br/>
        <w:t xml:space="preserve">Informacje dodatkowe: </w:t>
      </w:r>
      <w:r w:rsidRPr="003D1FD4">
        <w:rPr>
          <w:rFonts w:ascii="Times New Roman" w:eastAsia="Times New Roman" w:hAnsi="Times New Roman" w:cs="Times New Roman"/>
          <w:sz w:val="24"/>
          <w:szCs w:val="24"/>
          <w:lang w:eastAsia="pl-PL"/>
        </w:rPr>
        <w:br/>
      </w:r>
      <w:r w:rsidRPr="003D1FD4">
        <w:rPr>
          <w:rFonts w:ascii="Times New Roman" w:eastAsia="Times New Roman" w:hAnsi="Times New Roman" w:cs="Times New Roman"/>
          <w:sz w:val="24"/>
          <w:szCs w:val="24"/>
          <w:lang w:eastAsia="pl-PL"/>
        </w:rPr>
        <w:br/>
      </w:r>
      <w:r w:rsidRPr="003D1FD4">
        <w:rPr>
          <w:rFonts w:ascii="Times New Roman" w:eastAsia="Times New Roman" w:hAnsi="Times New Roman" w:cs="Times New Roman"/>
          <w:b/>
          <w:bCs/>
          <w:sz w:val="24"/>
          <w:szCs w:val="24"/>
          <w:lang w:eastAsia="pl-PL"/>
        </w:rPr>
        <w:t xml:space="preserve">IV.4) Licytacja elektroniczna </w:t>
      </w:r>
      <w:r w:rsidRPr="003D1FD4">
        <w:rPr>
          <w:rFonts w:ascii="Times New Roman" w:eastAsia="Times New Roman" w:hAnsi="Times New Roman" w:cs="Times New Roman"/>
          <w:sz w:val="24"/>
          <w:szCs w:val="24"/>
          <w:lang w:eastAsia="pl-PL"/>
        </w:rPr>
        <w:br/>
        <w:t xml:space="preserve">Adres strony internetowej, na której będzie prowadzona licytacja elektroniczna: </w:t>
      </w:r>
    </w:p>
    <w:p w:rsidR="003D1FD4" w:rsidRPr="003D1FD4" w:rsidRDefault="003D1FD4" w:rsidP="003D1FD4">
      <w:pPr>
        <w:spacing w:after="0" w:line="240" w:lineRule="auto"/>
        <w:rPr>
          <w:rFonts w:ascii="Times New Roman" w:eastAsia="Times New Roman" w:hAnsi="Times New Roman" w:cs="Times New Roman"/>
          <w:sz w:val="24"/>
          <w:szCs w:val="24"/>
          <w:lang w:eastAsia="pl-PL"/>
        </w:rPr>
      </w:pPr>
      <w:r w:rsidRPr="003D1FD4">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3D1FD4" w:rsidRPr="003D1FD4" w:rsidRDefault="003D1FD4" w:rsidP="003D1FD4">
      <w:pPr>
        <w:spacing w:after="0" w:line="240" w:lineRule="auto"/>
        <w:rPr>
          <w:rFonts w:ascii="Times New Roman" w:eastAsia="Times New Roman" w:hAnsi="Times New Roman" w:cs="Times New Roman"/>
          <w:sz w:val="24"/>
          <w:szCs w:val="24"/>
          <w:lang w:eastAsia="pl-PL"/>
        </w:rPr>
      </w:pPr>
      <w:r w:rsidRPr="003D1FD4">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3D1FD4" w:rsidRPr="003D1FD4" w:rsidRDefault="003D1FD4" w:rsidP="003D1FD4">
      <w:pPr>
        <w:spacing w:after="0" w:line="240" w:lineRule="auto"/>
        <w:rPr>
          <w:rFonts w:ascii="Times New Roman" w:eastAsia="Times New Roman" w:hAnsi="Times New Roman" w:cs="Times New Roman"/>
          <w:sz w:val="24"/>
          <w:szCs w:val="24"/>
          <w:lang w:eastAsia="pl-PL"/>
        </w:rPr>
      </w:pPr>
      <w:r w:rsidRPr="003D1FD4">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3D1FD4" w:rsidRPr="003D1FD4" w:rsidRDefault="003D1FD4" w:rsidP="003D1FD4">
      <w:pPr>
        <w:spacing w:after="0" w:line="240" w:lineRule="auto"/>
        <w:rPr>
          <w:rFonts w:ascii="Times New Roman" w:eastAsia="Times New Roman" w:hAnsi="Times New Roman" w:cs="Times New Roman"/>
          <w:sz w:val="24"/>
          <w:szCs w:val="24"/>
          <w:lang w:eastAsia="pl-PL"/>
        </w:rPr>
      </w:pPr>
      <w:r w:rsidRPr="003D1FD4">
        <w:rPr>
          <w:rFonts w:ascii="Times New Roman" w:eastAsia="Times New Roman" w:hAnsi="Times New Roman" w:cs="Times New Roman"/>
          <w:sz w:val="24"/>
          <w:szCs w:val="24"/>
          <w:lang w:eastAsia="pl-PL"/>
        </w:rPr>
        <w:t xml:space="preserve">Informacje o liczbie etapów licytacji elektronicznej i czasie ich trwania: </w:t>
      </w:r>
    </w:p>
    <w:p w:rsidR="003D1FD4" w:rsidRPr="003D1FD4" w:rsidRDefault="003D1FD4" w:rsidP="003D1FD4">
      <w:pPr>
        <w:spacing w:after="0" w:line="240" w:lineRule="auto"/>
        <w:rPr>
          <w:rFonts w:ascii="Times New Roman" w:eastAsia="Times New Roman" w:hAnsi="Times New Roman" w:cs="Times New Roman"/>
          <w:sz w:val="24"/>
          <w:szCs w:val="24"/>
          <w:lang w:eastAsia="pl-PL"/>
        </w:rPr>
      </w:pPr>
      <w:r w:rsidRPr="003D1FD4">
        <w:rPr>
          <w:rFonts w:ascii="Times New Roman" w:eastAsia="Times New Roman" w:hAnsi="Times New Roman" w:cs="Times New Roman"/>
          <w:sz w:val="24"/>
          <w:szCs w:val="24"/>
          <w:lang w:eastAsia="pl-PL"/>
        </w:rPr>
        <w:t xml:space="preserve">Czas trwania: </w:t>
      </w:r>
      <w:r w:rsidRPr="003D1FD4">
        <w:rPr>
          <w:rFonts w:ascii="Times New Roman" w:eastAsia="Times New Roman" w:hAnsi="Times New Roman" w:cs="Times New Roman"/>
          <w:sz w:val="24"/>
          <w:szCs w:val="24"/>
          <w:lang w:eastAsia="pl-PL"/>
        </w:rPr>
        <w:br/>
      </w:r>
      <w:r w:rsidRPr="003D1FD4">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3D1FD4" w:rsidRPr="003D1FD4" w:rsidRDefault="003D1FD4" w:rsidP="003D1FD4">
      <w:pPr>
        <w:spacing w:after="0" w:line="240" w:lineRule="auto"/>
        <w:rPr>
          <w:rFonts w:ascii="Times New Roman" w:eastAsia="Times New Roman" w:hAnsi="Times New Roman" w:cs="Times New Roman"/>
          <w:sz w:val="24"/>
          <w:szCs w:val="24"/>
          <w:lang w:eastAsia="pl-PL"/>
        </w:rPr>
      </w:pPr>
      <w:r w:rsidRPr="003D1FD4">
        <w:rPr>
          <w:rFonts w:ascii="Times New Roman" w:eastAsia="Times New Roman" w:hAnsi="Times New Roman" w:cs="Times New Roman"/>
          <w:sz w:val="24"/>
          <w:szCs w:val="24"/>
          <w:lang w:eastAsia="pl-PL"/>
        </w:rPr>
        <w:t xml:space="preserve">Termin składania wniosków o dopuszczenie do udziału w licytacji elektronicznej: </w:t>
      </w:r>
      <w:r w:rsidRPr="003D1FD4">
        <w:rPr>
          <w:rFonts w:ascii="Times New Roman" w:eastAsia="Times New Roman" w:hAnsi="Times New Roman" w:cs="Times New Roman"/>
          <w:sz w:val="24"/>
          <w:szCs w:val="24"/>
          <w:lang w:eastAsia="pl-PL"/>
        </w:rPr>
        <w:br/>
        <w:t xml:space="preserve">Data: godzina: </w:t>
      </w:r>
      <w:r w:rsidRPr="003D1FD4">
        <w:rPr>
          <w:rFonts w:ascii="Times New Roman" w:eastAsia="Times New Roman" w:hAnsi="Times New Roman" w:cs="Times New Roman"/>
          <w:sz w:val="24"/>
          <w:szCs w:val="24"/>
          <w:lang w:eastAsia="pl-PL"/>
        </w:rPr>
        <w:br/>
        <w:t xml:space="preserve">Termin otwarcia licytacji elektronicznej: </w:t>
      </w:r>
    </w:p>
    <w:p w:rsidR="003D1FD4" w:rsidRPr="003D1FD4" w:rsidRDefault="003D1FD4" w:rsidP="003D1FD4">
      <w:pPr>
        <w:spacing w:after="0" w:line="240" w:lineRule="auto"/>
        <w:rPr>
          <w:rFonts w:ascii="Times New Roman" w:eastAsia="Times New Roman" w:hAnsi="Times New Roman" w:cs="Times New Roman"/>
          <w:sz w:val="24"/>
          <w:szCs w:val="24"/>
          <w:lang w:eastAsia="pl-PL"/>
        </w:rPr>
      </w:pPr>
      <w:r w:rsidRPr="003D1FD4">
        <w:rPr>
          <w:rFonts w:ascii="Times New Roman" w:eastAsia="Times New Roman" w:hAnsi="Times New Roman" w:cs="Times New Roman"/>
          <w:sz w:val="24"/>
          <w:szCs w:val="24"/>
          <w:lang w:eastAsia="pl-PL"/>
        </w:rPr>
        <w:t xml:space="preserve">Termin i warunki zamknięcia licytacji elektronicznej: </w:t>
      </w:r>
    </w:p>
    <w:p w:rsidR="003D1FD4" w:rsidRPr="003D1FD4" w:rsidRDefault="003D1FD4" w:rsidP="003D1FD4">
      <w:pPr>
        <w:spacing w:after="0" w:line="240" w:lineRule="auto"/>
        <w:rPr>
          <w:rFonts w:ascii="Times New Roman" w:eastAsia="Times New Roman" w:hAnsi="Times New Roman" w:cs="Times New Roman"/>
          <w:sz w:val="24"/>
          <w:szCs w:val="24"/>
          <w:lang w:eastAsia="pl-PL"/>
        </w:rPr>
      </w:pPr>
      <w:r w:rsidRPr="003D1FD4">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3D1FD4" w:rsidRPr="003D1FD4" w:rsidRDefault="003D1FD4" w:rsidP="003D1FD4">
      <w:pPr>
        <w:spacing w:after="0" w:line="240" w:lineRule="auto"/>
        <w:rPr>
          <w:rFonts w:ascii="Times New Roman" w:eastAsia="Times New Roman" w:hAnsi="Times New Roman" w:cs="Times New Roman"/>
          <w:sz w:val="24"/>
          <w:szCs w:val="24"/>
          <w:lang w:eastAsia="pl-PL"/>
        </w:rPr>
      </w:pPr>
      <w:r w:rsidRPr="003D1FD4">
        <w:rPr>
          <w:rFonts w:ascii="Times New Roman" w:eastAsia="Times New Roman" w:hAnsi="Times New Roman" w:cs="Times New Roman"/>
          <w:sz w:val="24"/>
          <w:szCs w:val="24"/>
          <w:lang w:eastAsia="pl-PL"/>
        </w:rPr>
        <w:br/>
        <w:t xml:space="preserve">Wymagania dotyczące zabezpieczenia należytego wykonania umowy: </w:t>
      </w:r>
    </w:p>
    <w:p w:rsidR="003D1FD4" w:rsidRPr="003D1FD4" w:rsidRDefault="003D1FD4" w:rsidP="003D1FD4">
      <w:pPr>
        <w:spacing w:after="0" w:line="240" w:lineRule="auto"/>
        <w:rPr>
          <w:rFonts w:ascii="Times New Roman" w:eastAsia="Times New Roman" w:hAnsi="Times New Roman" w:cs="Times New Roman"/>
          <w:sz w:val="24"/>
          <w:szCs w:val="24"/>
          <w:lang w:eastAsia="pl-PL"/>
        </w:rPr>
      </w:pPr>
      <w:r w:rsidRPr="003D1FD4">
        <w:rPr>
          <w:rFonts w:ascii="Times New Roman" w:eastAsia="Times New Roman" w:hAnsi="Times New Roman" w:cs="Times New Roman"/>
          <w:sz w:val="24"/>
          <w:szCs w:val="24"/>
          <w:lang w:eastAsia="pl-PL"/>
        </w:rPr>
        <w:lastRenderedPageBreak/>
        <w:br/>
        <w:t xml:space="preserve">Informacje dodatkowe: </w:t>
      </w:r>
    </w:p>
    <w:p w:rsidR="003D1FD4" w:rsidRPr="003D1FD4" w:rsidRDefault="003D1FD4" w:rsidP="003D1FD4">
      <w:pPr>
        <w:spacing w:after="0" w:line="240" w:lineRule="auto"/>
        <w:rPr>
          <w:rFonts w:ascii="Times New Roman" w:eastAsia="Times New Roman" w:hAnsi="Times New Roman" w:cs="Times New Roman"/>
          <w:sz w:val="24"/>
          <w:szCs w:val="24"/>
          <w:lang w:eastAsia="pl-PL"/>
        </w:rPr>
      </w:pPr>
      <w:r w:rsidRPr="003D1FD4">
        <w:rPr>
          <w:rFonts w:ascii="Times New Roman" w:eastAsia="Times New Roman" w:hAnsi="Times New Roman" w:cs="Times New Roman"/>
          <w:b/>
          <w:bCs/>
          <w:sz w:val="24"/>
          <w:szCs w:val="24"/>
          <w:lang w:eastAsia="pl-PL"/>
        </w:rPr>
        <w:t>IV.5) ZMIANA UMOWY</w:t>
      </w:r>
      <w:r w:rsidRPr="003D1FD4">
        <w:rPr>
          <w:rFonts w:ascii="Times New Roman" w:eastAsia="Times New Roman" w:hAnsi="Times New Roman" w:cs="Times New Roman"/>
          <w:sz w:val="24"/>
          <w:szCs w:val="24"/>
          <w:lang w:eastAsia="pl-PL"/>
        </w:rPr>
        <w:t xml:space="preserve"> </w:t>
      </w:r>
      <w:r w:rsidRPr="003D1FD4">
        <w:rPr>
          <w:rFonts w:ascii="Times New Roman" w:eastAsia="Times New Roman" w:hAnsi="Times New Roman" w:cs="Times New Roman"/>
          <w:sz w:val="24"/>
          <w:szCs w:val="24"/>
          <w:lang w:eastAsia="pl-PL"/>
        </w:rPr>
        <w:br/>
      </w:r>
      <w:r w:rsidRPr="003D1FD4">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3D1FD4">
        <w:rPr>
          <w:rFonts w:ascii="Times New Roman" w:eastAsia="Times New Roman" w:hAnsi="Times New Roman" w:cs="Times New Roman"/>
          <w:sz w:val="24"/>
          <w:szCs w:val="24"/>
          <w:lang w:eastAsia="pl-PL"/>
        </w:rPr>
        <w:t xml:space="preserve"> Tak </w:t>
      </w:r>
      <w:r w:rsidRPr="003D1FD4">
        <w:rPr>
          <w:rFonts w:ascii="Times New Roman" w:eastAsia="Times New Roman" w:hAnsi="Times New Roman" w:cs="Times New Roman"/>
          <w:sz w:val="24"/>
          <w:szCs w:val="24"/>
          <w:lang w:eastAsia="pl-PL"/>
        </w:rPr>
        <w:br/>
        <w:t xml:space="preserve">Należy wskazać zakres, charakter zmian oraz warunki wprowadzenia zmian: </w:t>
      </w:r>
      <w:r w:rsidRPr="003D1FD4">
        <w:rPr>
          <w:rFonts w:ascii="Times New Roman" w:eastAsia="Times New Roman" w:hAnsi="Times New Roman" w:cs="Times New Roman"/>
          <w:sz w:val="24"/>
          <w:szCs w:val="24"/>
          <w:lang w:eastAsia="pl-PL"/>
        </w:rPr>
        <w:br/>
        <w:t xml:space="preserve">1. Wszelkie zmiany w umowie mogą być dokonane za zgodą obu stron wyrażoną na piśmie pod rygorem nieważności takich zmian i będą one dopuszczalne wyłącznie w granicach unormowania art. 144 ustawy Prawo zamówień publicznych. 2. Zamawiający dopuszcza możliwość zmiany ustaleń w umowie w następujących przypadkach: 1) przedłużenia terminu wykonania umowy o czas niezbędny na dokonanie zmian w dokumentacji projektowej oraz w przypadku zaistnienia takiej konieczności, o czas niezbędny dla dostosowania się Wykonawcy do takiej zmiany, 2) przedłużenia terminu wykonania umowy o czas niezbędny do wykonania robót zamiennych, w ramach dotychczasowego wynagrodzenia, 3) przedłużenia terminu spowodowanego oczekiwaniem na decyzję organów administracji publicznej lub inne podmioty właściwe do wydania koniecznych decyzji, zezwoleń, uzgodnień, opinii, stanowisk itp. niezbędnych do prawidłowej realizacji wykonywanych robót, na które nie ma wpływu Wykonawca, 4) przedłużenia terminu wykonania umowy o czas niezbędny na poprawę warunków wykonywania robót zagrażających bezpieczeństwu życia, zdrowia i mienia, 5) przedłużenia terminu wykonania umowy w przypadku zaistnienia nieprzewidzianych warunków geologicznych, hydrogeologicznych, wykopalisk, wyjątkowo niekorzystnych warunków klimatycznych, a także innych przeszkód lub skażeń uniemożliwiających kontynuowanie robót, 6) zmiany technologii wykonania robót na wniosek Wykonawcy lub Zamawiającego, pod warunkiem, że zmiana ta będzie korzystna dla Zamawiającego, 7) zmiany jakości lub innych parametrów charakterystycznych dla objętego proponowaną zmianą elementu robót budowlanych, 8) aktualizacji rozwiązań projektowych z uwagi na postęp technologiczny, 9) zmiany parametrów urządzeń lub wyposażenia, z przyczyn niezależnych od Wykonawcy, pod warunkiem, że zmiana ta będzie korzystna dla Zamawiającego, 10) odstąpienia od realizacji części robót i związanej z tym zmiany wynagrodzenia na wniosek Zamawiającego, 11) zmiany podwykonawcy robót, 12) zmiany wynagrodzenia brutto w przypadku ustawowej zmiany kwoty podatku VAT, 13) zmiany osób wykonawcy pełniących samodzielne funkcje techniczne osobami o uprawnieniach zgodnych z wymogami Specyfikacji Istotnych Warunków Zamówienia. 3. Zmiany, o których mowa w pkt 2 mogą zostać dokonane, jeżeli zachodzą niżej wymienione okoliczności (lub zachodzi co najmniej jedna z nich) i są one uzasadnione: 1) koniecznością dokonania zmian dokumentacji projektowej wynikającą z sytuacji zaistnienia obiektywnej niemożności wykonania robót, w oparciu o dokumentację projektową stanowiącą integralną część do umowy, spowodowaną warunkami terenowymi, geologicznymi, hydrogeologicznymi, istniejącymi na placu budowy, bądź innymi wadami dokumentacji projektowej, 2) koniecznością wykonania robót zamiennych w oparciu o dokumentację projektową zamienną, 3) koniecznością uzyskania niezbędnych decyzji, zezwoleń, uzgodnień, opinii, stanowisk itp. w celu kontynuowania prawidłowej realizacji robót, 4) koniecznością podniesienia bezpieczeństwa wykonywanych robót, 5) zaistnieniem nieprzewidzianych warunków geologicznych, hydrogeologicznych, wykopalisk, wyjątkowo niekorzystnych warunków klimatycznych, a także innych przeszkód lub skażeń uniemożliwiających kontynuowanie robót, 6) zmianą przepisów podatkowych dotyczących obowiązującej wysokości (stawki) podatku od towarów i usług (VAT), 7) zmianą obowiązujących przepisów prawa, 8) obniżeniem kosztu wykonania robót lub eksploatacji (użytkowania) obiektu budowlanego, 9) poprawą wartości lub podniesieniem sprawności ukończonych robót budowlanych, 10) podniesieniem wydajności urządzeń, 11) podniesieniem bezpieczeństwa wykonywanych robót lub usprawnieniem procesu budowy, </w:t>
      </w:r>
      <w:r w:rsidRPr="003D1FD4">
        <w:rPr>
          <w:rFonts w:ascii="Times New Roman" w:eastAsia="Times New Roman" w:hAnsi="Times New Roman" w:cs="Times New Roman"/>
          <w:sz w:val="24"/>
          <w:szCs w:val="24"/>
          <w:lang w:eastAsia="pl-PL"/>
        </w:rPr>
        <w:lastRenderedPageBreak/>
        <w:t xml:space="preserve">12) usprawnieniem w trakcie użytkowania obiektu budowlanego, 13) zaprzestaniem produkcji urządzeń lub wyposażenia o przewidzianych w dokumentacji parametrach przed zakończeniem realizacji umowy, 14) śmiercią, chorobą lub innym zdarzeniem losowym, 15) nie wywiązywaniem się personelu Wykonawcy z obowiązków wynikających z umowy lub jeżeli zmiana personelu stanie się konieczna z jakichkolwiek innych przyczyn niezależnych od Wykonawcy, 16) opóźnieniem, utrudnieniem, zawieszeniem robót lub przeszkodami spowodowanymi przez Zamawiającego lub dającymi się przypisać Zamawiającemu, personelowi Zamawiającego lub innemu Wykonawcy zatrudnionemu przez Zamawiającego na terenie budowy, 17) siłą wyższą. 4. Zmniejszenie wynagrodzenia w przypadku zmian w zakresie, o którym mowa w pkt 2 </w:t>
      </w:r>
      <w:proofErr w:type="spellStart"/>
      <w:r w:rsidRPr="003D1FD4">
        <w:rPr>
          <w:rFonts w:ascii="Times New Roman" w:eastAsia="Times New Roman" w:hAnsi="Times New Roman" w:cs="Times New Roman"/>
          <w:sz w:val="24"/>
          <w:szCs w:val="24"/>
          <w:lang w:eastAsia="pl-PL"/>
        </w:rPr>
        <w:t>ppkt</w:t>
      </w:r>
      <w:proofErr w:type="spellEnd"/>
      <w:r w:rsidRPr="003D1FD4">
        <w:rPr>
          <w:rFonts w:ascii="Times New Roman" w:eastAsia="Times New Roman" w:hAnsi="Times New Roman" w:cs="Times New Roman"/>
          <w:sz w:val="24"/>
          <w:szCs w:val="24"/>
          <w:lang w:eastAsia="pl-PL"/>
        </w:rPr>
        <w:t xml:space="preserve"> 10 nastąpi po sporządzeniu stosownej kalkulacji. 5. Warunkiem dokonania zmian, o których mowa w pkt 2, jest złożenie wniosku przez stronę inicjującą zmianę, zawierającego: 1) opis propozycji zmian, 2) uzasadnienie zmiany, 3) obliczenie kosztów zmiany, 4) opis wpływu zmiany na harmonogram i termin wykonania umowy. 6. Zamawiający nie przedłuży terminu wykonania umowy, jeżeli zmiana będzie wymuszona uchybieniem lub naruszeniem umowy przez Wykonawcę. </w:t>
      </w:r>
      <w:r w:rsidRPr="003D1FD4">
        <w:rPr>
          <w:rFonts w:ascii="Times New Roman" w:eastAsia="Times New Roman" w:hAnsi="Times New Roman" w:cs="Times New Roman"/>
          <w:sz w:val="24"/>
          <w:szCs w:val="24"/>
          <w:lang w:eastAsia="pl-PL"/>
        </w:rPr>
        <w:br/>
      </w:r>
      <w:r w:rsidRPr="003D1FD4">
        <w:rPr>
          <w:rFonts w:ascii="Times New Roman" w:eastAsia="Times New Roman" w:hAnsi="Times New Roman" w:cs="Times New Roman"/>
          <w:b/>
          <w:bCs/>
          <w:sz w:val="24"/>
          <w:szCs w:val="24"/>
          <w:lang w:eastAsia="pl-PL"/>
        </w:rPr>
        <w:t xml:space="preserve">IV.6) INFORMACJE ADMINISTRACYJNE </w:t>
      </w:r>
      <w:r w:rsidRPr="003D1FD4">
        <w:rPr>
          <w:rFonts w:ascii="Times New Roman" w:eastAsia="Times New Roman" w:hAnsi="Times New Roman" w:cs="Times New Roman"/>
          <w:sz w:val="24"/>
          <w:szCs w:val="24"/>
          <w:lang w:eastAsia="pl-PL"/>
        </w:rPr>
        <w:br/>
      </w:r>
      <w:r w:rsidRPr="003D1FD4">
        <w:rPr>
          <w:rFonts w:ascii="Times New Roman" w:eastAsia="Times New Roman" w:hAnsi="Times New Roman" w:cs="Times New Roman"/>
          <w:sz w:val="24"/>
          <w:szCs w:val="24"/>
          <w:lang w:eastAsia="pl-PL"/>
        </w:rPr>
        <w:br/>
      </w:r>
      <w:r w:rsidRPr="003D1FD4">
        <w:rPr>
          <w:rFonts w:ascii="Times New Roman" w:eastAsia="Times New Roman" w:hAnsi="Times New Roman" w:cs="Times New Roman"/>
          <w:b/>
          <w:bCs/>
          <w:sz w:val="24"/>
          <w:szCs w:val="24"/>
          <w:lang w:eastAsia="pl-PL"/>
        </w:rPr>
        <w:t xml:space="preserve">IV.6.1) Sposób udostępniania informacji o charakterze poufnym </w:t>
      </w:r>
      <w:r w:rsidRPr="003D1FD4">
        <w:rPr>
          <w:rFonts w:ascii="Times New Roman" w:eastAsia="Times New Roman" w:hAnsi="Times New Roman" w:cs="Times New Roman"/>
          <w:i/>
          <w:iCs/>
          <w:sz w:val="24"/>
          <w:szCs w:val="24"/>
          <w:lang w:eastAsia="pl-PL"/>
        </w:rPr>
        <w:t xml:space="preserve">(jeżeli dotyczy): </w:t>
      </w:r>
      <w:r w:rsidRPr="003D1FD4">
        <w:rPr>
          <w:rFonts w:ascii="Times New Roman" w:eastAsia="Times New Roman" w:hAnsi="Times New Roman" w:cs="Times New Roman"/>
          <w:sz w:val="24"/>
          <w:szCs w:val="24"/>
          <w:lang w:eastAsia="pl-PL"/>
        </w:rPr>
        <w:br/>
      </w:r>
      <w:r w:rsidRPr="003D1FD4">
        <w:rPr>
          <w:rFonts w:ascii="Times New Roman" w:eastAsia="Times New Roman" w:hAnsi="Times New Roman" w:cs="Times New Roman"/>
          <w:sz w:val="24"/>
          <w:szCs w:val="24"/>
          <w:lang w:eastAsia="pl-PL"/>
        </w:rPr>
        <w:br/>
      </w:r>
      <w:r w:rsidRPr="003D1FD4">
        <w:rPr>
          <w:rFonts w:ascii="Times New Roman" w:eastAsia="Times New Roman" w:hAnsi="Times New Roman" w:cs="Times New Roman"/>
          <w:b/>
          <w:bCs/>
          <w:sz w:val="24"/>
          <w:szCs w:val="24"/>
          <w:lang w:eastAsia="pl-PL"/>
        </w:rPr>
        <w:t>Środki służące ochronie informacji o charakterze poufnym</w:t>
      </w:r>
      <w:r w:rsidRPr="003D1FD4">
        <w:rPr>
          <w:rFonts w:ascii="Times New Roman" w:eastAsia="Times New Roman" w:hAnsi="Times New Roman" w:cs="Times New Roman"/>
          <w:sz w:val="24"/>
          <w:szCs w:val="24"/>
          <w:lang w:eastAsia="pl-PL"/>
        </w:rPr>
        <w:t xml:space="preserve"> </w:t>
      </w:r>
      <w:r w:rsidRPr="003D1FD4">
        <w:rPr>
          <w:rFonts w:ascii="Times New Roman" w:eastAsia="Times New Roman" w:hAnsi="Times New Roman" w:cs="Times New Roman"/>
          <w:sz w:val="24"/>
          <w:szCs w:val="24"/>
          <w:lang w:eastAsia="pl-PL"/>
        </w:rPr>
        <w:br/>
      </w:r>
      <w:r w:rsidRPr="003D1FD4">
        <w:rPr>
          <w:rFonts w:ascii="Times New Roman" w:eastAsia="Times New Roman" w:hAnsi="Times New Roman" w:cs="Times New Roman"/>
          <w:sz w:val="24"/>
          <w:szCs w:val="24"/>
          <w:lang w:eastAsia="pl-PL"/>
        </w:rPr>
        <w:br/>
      </w:r>
      <w:r w:rsidRPr="003D1FD4">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3D1FD4">
        <w:rPr>
          <w:rFonts w:ascii="Times New Roman" w:eastAsia="Times New Roman" w:hAnsi="Times New Roman" w:cs="Times New Roman"/>
          <w:sz w:val="24"/>
          <w:szCs w:val="24"/>
          <w:lang w:eastAsia="pl-PL"/>
        </w:rPr>
        <w:br/>
        <w:t xml:space="preserve">Data: 2018-10-04, godzina: 09:00, </w:t>
      </w:r>
      <w:r w:rsidRPr="003D1FD4">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3D1FD4">
        <w:rPr>
          <w:rFonts w:ascii="Times New Roman" w:eastAsia="Times New Roman" w:hAnsi="Times New Roman" w:cs="Times New Roman"/>
          <w:sz w:val="24"/>
          <w:szCs w:val="24"/>
          <w:lang w:eastAsia="pl-PL"/>
        </w:rPr>
        <w:br/>
        <w:t xml:space="preserve">Nie </w:t>
      </w:r>
      <w:r w:rsidRPr="003D1FD4">
        <w:rPr>
          <w:rFonts w:ascii="Times New Roman" w:eastAsia="Times New Roman" w:hAnsi="Times New Roman" w:cs="Times New Roman"/>
          <w:sz w:val="24"/>
          <w:szCs w:val="24"/>
          <w:lang w:eastAsia="pl-PL"/>
        </w:rPr>
        <w:br/>
        <w:t xml:space="preserve">Wskazać powody: </w:t>
      </w:r>
      <w:r w:rsidRPr="003D1FD4">
        <w:rPr>
          <w:rFonts w:ascii="Times New Roman" w:eastAsia="Times New Roman" w:hAnsi="Times New Roman" w:cs="Times New Roman"/>
          <w:sz w:val="24"/>
          <w:szCs w:val="24"/>
          <w:lang w:eastAsia="pl-PL"/>
        </w:rPr>
        <w:br/>
      </w:r>
      <w:r w:rsidRPr="003D1FD4">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3D1FD4">
        <w:rPr>
          <w:rFonts w:ascii="Times New Roman" w:eastAsia="Times New Roman" w:hAnsi="Times New Roman" w:cs="Times New Roman"/>
          <w:sz w:val="24"/>
          <w:szCs w:val="24"/>
          <w:lang w:eastAsia="pl-PL"/>
        </w:rPr>
        <w:br/>
        <w:t xml:space="preserve">&gt; Oferty winny być sporządzone w języku polskim. </w:t>
      </w:r>
      <w:r w:rsidRPr="003D1FD4">
        <w:rPr>
          <w:rFonts w:ascii="Times New Roman" w:eastAsia="Times New Roman" w:hAnsi="Times New Roman" w:cs="Times New Roman"/>
          <w:sz w:val="24"/>
          <w:szCs w:val="24"/>
          <w:lang w:eastAsia="pl-PL"/>
        </w:rPr>
        <w:br/>
      </w:r>
      <w:r w:rsidRPr="003D1FD4">
        <w:rPr>
          <w:rFonts w:ascii="Times New Roman" w:eastAsia="Times New Roman" w:hAnsi="Times New Roman" w:cs="Times New Roman"/>
          <w:b/>
          <w:bCs/>
          <w:sz w:val="24"/>
          <w:szCs w:val="24"/>
          <w:lang w:eastAsia="pl-PL"/>
        </w:rPr>
        <w:t xml:space="preserve">IV.6.3) Termin związania ofertą: </w:t>
      </w:r>
      <w:r w:rsidRPr="003D1FD4">
        <w:rPr>
          <w:rFonts w:ascii="Times New Roman" w:eastAsia="Times New Roman" w:hAnsi="Times New Roman" w:cs="Times New Roman"/>
          <w:sz w:val="24"/>
          <w:szCs w:val="24"/>
          <w:lang w:eastAsia="pl-PL"/>
        </w:rPr>
        <w:t xml:space="preserve">do: okres w dniach: 30 (od ostatecznego terminu składania ofert) </w:t>
      </w:r>
      <w:r w:rsidRPr="003D1FD4">
        <w:rPr>
          <w:rFonts w:ascii="Times New Roman" w:eastAsia="Times New Roman" w:hAnsi="Times New Roman" w:cs="Times New Roman"/>
          <w:sz w:val="24"/>
          <w:szCs w:val="24"/>
          <w:lang w:eastAsia="pl-PL"/>
        </w:rPr>
        <w:br/>
      </w:r>
      <w:r w:rsidRPr="003D1FD4">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3D1FD4">
        <w:rPr>
          <w:rFonts w:ascii="Times New Roman" w:eastAsia="Times New Roman" w:hAnsi="Times New Roman" w:cs="Times New Roman"/>
          <w:sz w:val="24"/>
          <w:szCs w:val="24"/>
          <w:lang w:eastAsia="pl-PL"/>
        </w:rPr>
        <w:t xml:space="preserve"> Nie </w:t>
      </w:r>
      <w:r w:rsidRPr="003D1FD4">
        <w:rPr>
          <w:rFonts w:ascii="Times New Roman" w:eastAsia="Times New Roman" w:hAnsi="Times New Roman" w:cs="Times New Roman"/>
          <w:sz w:val="24"/>
          <w:szCs w:val="24"/>
          <w:lang w:eastAsia="pl-PL"/>
        </w:rPr>
        <w:br/>
      </w:r>
      <w:r w:rsidRPr="003D1FD4">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3D1FD4">
        <w:rPr>
          <w:rFonts w:ascii="Times New Roman" w:eastAsia="Times New Roman" w:hAnsi="Times New Roman" w:cs="Times New Roman"/>
          <w:sz w:val="24"/>
          <w:szCs w:val="24"/>
          <w:lang w:eastAsia="pl-PL"/>
        </w:rPr>
        <w:t xml:space="preserve"> Nie </w:t>
      </w:r>
      <w:r w:rsidRPr="003D1FD4">
        <w:rPr>
          <w:rFonts w:ascii="Times New Roman" w:eastAsia="Times New Roman" w:hAnsi="Times New Roman" w:cs="Times New Roman"/>
          <w:sz w:val="24"/>
          <w:szCs w:val="24"/>
          <w:lang w:eastAsia="pl-PL"/>
        </w:rPr>
        <w:br/>
      </w:r>
      <w:r w:rsidRPr="003D1FD4">
        <w:rPr>
          <w:rFonts w:ascii="Times New Roman" w:eastAsia="Times New Roman" w:hAnsi="Times New Roman" w:cs="Times New Roman"/>
          <w:b/>
          <w:bCs/>
          <w:sz w:val="24"/>
          <w:szCs w:val="24"/>
          <w:lang w:eastAsia="pl-PL"/>
        </w:rPr>
        <w:t>IV.6.6) Informacje dodatkowe:</w:t>
      </w:r>
      <w:r w:rsidRPr="003D1FD4">
        <w:rPr>
          <w:rFonts w:ascii="Times New Roman" w:eastAsia="Times New Roman" w:hAnsi="Times New Roman" w:cs="Times New Roman"/>
          <w:sz w:val="24"/>
          <w:szCs w:val="24"/>
          <w:lang w:eastAsia="pl-PL"/>
        </w:rPr>
        <w:t xml:space="preserve"> </w:t>
      </w:r>
      <w:r w:rsidRPr="003D1FD4">
        <w:rPr>
          <w:rFonts w:ascii="Times New Roman" w:eastAsia="Times New Roman" w:hAnsi="Times New Roman" w:cs="Times New Roman"/>
          <w:sz w:val="24"/>
          <w:szCs w:val="24"/>
          <w:lang w:eastAsia="pl-PL"/>
        </w:rPr>
        <w:br/>
        <w:t xml:space="preserve">1. Dokumenty sporządzone w języku obcym są składane wraz z tłumaczeniem na język polski. 2. W przypadku, gdy wykonawcę reprezentuje pełnomocnik, do oferty należy załączyć stosowne pełnomocnictwo w oryginale lub kopii poświadczonej notarialnie. 3. Wykonawcy występujący wspólnie muszą, zgodnie z zapisami art. 23 ust. 2 ustawy Prawo zamówień publicznych ustanowić pełnomocnika (lidera) do reprezentowania ich w postępowaniu o udzielenie niniejszego zamówienia lub do reprezentowania ich w postępowaniu oraz zawarciu </w:t>
      </w:r>
      <w:r w:rsidRPr="003D1FD4">
        <w:rPr>
          <w:rFonts w:ascii="Times New Roman" w:eastAsia="Times New Roman" w:hAnsi="Times New Roman" w:cs="Times New Roman"/>
          <w:sz w:val="24"/>
          <w:szCs w:val="24"/>
          <w:lang w:eastAsia="pl-PL"/>
        </w:rPr>
        <w:lastRenderedPageBreak/>
        <w:t xml:space="preserve">umowy o udzielenie przedmiotowego zamówienia publicznego. Do oferty należy dołączyć pełnomocnictwo, które powinno dokładnie określać zakres umocowania. Pełnomocnictwo należy złożyć w oryginale lub kopii poświadczonej notarialnie. </w:t>
      </w:r>
    </w:p>
    <w:p w:rsidR="003D1FD4" w:rsidRPr="003D1FD4" w:rsidRDefault="003D1FD4" w:rsidP="003D1FD4">
      <w:pPr>
        <w:spacing w:after="0" w:line="240" w:lineRule="auto"/>
        <w:jc w:val="center"/>
        <w:rPr>
          <w:rFonts w:ascii="Times New Roman" w:eastAsia="Times New Roman" w:hAnsi="Times New Roman" w:cs="Times New Roman"/>
          <w:sz w:val="24"/>
          <w:szCs w:val="24"/>
          <w:lang w:eastAsia="pl-PL"/>
        </w:rPr>
      </w:pPr>
      <w:r w:rsidRPr="003D1FD4">
        <w:rPr>
          <w:rFonts w:ascii="Times New Roman" w:eastAsia="Times New Roman" w:hAnsi="Times New Roman" w:cs="Times New Roman"/>
          <w:sz w:val="24"/>
          <w:szCs w:val="24"/>
          <w:u w:val="single"/>
          <w:lang w:eastAsia="pl-PL"/>
        </w:rPr>
        <w:t xml:space="preserve">ZAŁĄCZNIK I - INFORMACJE DOTYCZĄCE OFERT CZĘŚCIOWYCH </w:t>
      </w:r>
    </w:p>
    <w:p w:rsidR="003D1FD4" w:rsidRPr="003D1FD4" w:rsidRDefault="003D1FD4" w:rsidP="003D1FD4">
      <w:pPr>
        <w:spacing w:after="0" w:line="240" w:lineRule="auto"/>
        <w:rPr>
          <w:rFonts w:ascii="Times New Roman" w:eastAsia="Times New Roman" w:hAnsi="Times New Roman" w:cs="Times New Roman"/>
          <w:sz w:val="24"/>
          <w:szCs w:val="24"/>
          <w:lang w:eastAsia="pl-PL"/>
        </w:rPr>
      </w:pPr>
    </w:p>
    <w:p w:rsidR="003D1FD4" w:rsidRPr="003D1FD4" w:rsidRDefault="003D1FD4" w:rsidP="003D1FD4">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5200"/>
      </w:tblGrid>
      <w:tr w:rsidR="003D1FD4" w:rsidRPr="003D1FD4" w:rsidTr="003D1FD4">
        <w:trPr>
          <w:tblCellSpacing w:w="15" w:type="dxa"/>
        </w:trPr>
        <w:tc>
          <w:tcPr>
            <w:tcW w:w="0" w:type="auto"/>
            <w:vAlign w:val="center"/>
            <w:hideMark/>
          </w:tcPr>
          <w:p w:rsidR="003D1FD4" w:rsidRPr="003D1FD4" w:rsidRDefault="003D1FD4" w:rsidP="003D1FD4">
            <w:pPr>
              <w:spacing w:after="0" w:line="240" w:lineRule="auto"/>
              <w:rPr>
                <w:rFonts w:ascii="Times New Roman" w:eastAsia="Times New Roman" w:hAnsi="Times New Roman" w:cs="Times New Roman"/>
                <w:sz w:val="24"/>
                <w:szCs w:val="24"/>
                <w:lang w:eastAsia="pl-PL"/>
              </w:rPr>
            </w:pPr>
            <w:r w:rsidRPr="003D1FD4">
              <w:rPr>
                <w:rFonts w:ascii="Times New Roman" w:eastAsia="Times New Roman" w:hAnsi="Times New Roman" w:cs="Times New Roman"/>
                <w:b/>
                <w:bCs/>
                <w:sz w:val="24"/>
                <w:szCs w:val="24"/>
                <w:lang w:eastAsia="pl-PL"/>
              </w:rPr>
              <w:t xml:space="preserve">Część nr: </w:t>
            </w:r>
          </w:p>
        </w:tc>
        <w:tc>
          <w:tcPr>
            <w:tcW w:w="0" w:type="auto"/>
            <w:vAlign w:val="center"/>
            <w:hideMark/>
          </w:tcPr>
          <w:p w:rsidR="003D1FD4" w:rsidRPr="003D1FD4" w:rsidRDefault="003D1FD4" w:rsidP="003D1FD4">
            <w:pPr>
              <w:spacing w:after="0" w:line="240" w:lineRule="auto"/>
              <w:rPr>
                <w:rFonts w:ascii="Times New Roman" w:eastAsia="Times New Roman" w:hAnsi="Times New Roman" w:cs="Times New Roman"/>
                <w:sz w:val="24"/>
                <w:szCs w:val="24"/>
                <w:lang w:eastAsia="pl-PL"/>
              </w:rPr>
            </w:pPr>
            <w:r w:rsidRPr="003D1FD4">
              <w:rPr>
                <w:rFonts w:ascii="Times New Roman" w:eastAsia="Times New Roman" w:hAnsi="Times New Roman" w:cs="Times New Roman"/>
                <w:sz w:val="24"/>
                <w:szCs w:val="24"/>
                <w:lang w:eastAsia="pl-PL"/>
              </w:rPr>
              <w:t>1</w:t>
            </w:r>
          </w:p>
        </w:tc>
        <w:tc>
          <w:tcPr>
            <w:tcW w:w="0" w:type="auto"/>
            <w:vAlign w:val="center"/>
            <w:hideMark/>
          </w:tcPr>
          <w:p w:rsidR="003D1FD4" w:rsidRPr="003D1FD4" w:rsidRDefault="003D1FD4" w:rsidP="003D1FD4">
            <w:pPr>
              <w:spacing w:after="0" w:line="240" w:lineRule="auto"/>
              <w:rPr>
                <w:rFonts w:ascii="Times New Roman" w:eastAsia="Times New Roman" w:hAnsi="Times New Roman" w:cs="Times New Roman"/>
                <w:sz w:val="24"/>
                <w:szCs w:val="24"/>
                <w:lang w:eastAsia="pl-PL"/>
              </w:rPr>
            </w:pPr>
            <w:r w:rsidRPr="003D1FD4">
              <w:rPr>
                <w:rFonts w:ascii="Times New Roman" w:eastAsia="Times New Roman" w:hAnsi="Times New Roman" w:cs="Times New Roman"/>
                <w:b/>
                <w:bCs/>
                <w:sz w:val="24"/>
                <w:szCs w:val="24"/>
                <w:lang w:eastAsia="pl-PL"/>
              </w:rPr>
              <w:t xml:space="preserve">Nazwa: </w:t>
            </w:r>
          </w:p>
        </w:tc>
        <w:tc>
          <w:tcPr>
            <w:tcW w:w="0" w:type="auto"/>
            <w:vAlign w:val="center"/>
            <w:hideMark/>
          </w:tcPr>
          <w:p w:rsidR="003D1FD4" w:rsidRPr="003D1FD4" w:rsidRDefault="003D1FD4" w:rsidP="003D1FD4">
            <w:pPr>
              <w:spacing w:after="0" w:line="240" w:lineRule="auto"/>
              <w:rPr>
                <w:rFonts w:ascii="Times New Roman" w:eastAsia="Times New Roman" w:hAnsi="Times New Roman" w:cs="Times New Roman"/>
                <w:sz w:val="24"/>
                <w:szCs w:val="24"/>
                <w:lang w:eastAsia="pl-PL"/>
              </w:rPr>
            </w:pPr>
            <w:r w:rsidRPr="003D1FD4">
              <w:rPr>
                <w:rFonts w:ascii="Times New Roman" w:eastAsia="Times New Roman" w:hAnsi="Times New Roman" w:cs="Times New Roman"/>
                <w:sz w:val="24"/>
                <w:szCs w:val="24"/>
                <w:lang w:eastAsia="pl-PL"/>
              </w:rPr>
              <w:t>Przebudowa chodnika przy ul. Jaworowej w Tczewie</w:t>
            </w:r>
          </w:p>
        </w:tc>
      </w:tr>
    </w:tbl>
    <w:p w:rsidR="003D1FD4" w:rsidRPr="003D1FD4" w:rsidRDefault="003D1FD4" w:rsidP="003D1FD4">
      <w:pPr>
        <w:spacing w:after="0" w:line="240" w:lineRule="auto"/>
        <w:rPr>
          <w:rFonts w:ascii="Times New Roman" w:eastAsia="Times New Roman" w:hAnsi="Times New Roman" w:cs="Times New Roman"/>
          <w:sz w:val="24"/>
          <w:szCs w:val="24"/>
          <w:lang w:eastAsia="pl-PL"/>
        </w:rPr>
      </w:pPr>
      <w:r w:rsidRPr="003D1FD4">
        <w:rPr>
          <w:rFonts w:ascii="Times New Roman" w:eastAsia="Times New Roman" w:hAnsi="Times New Roman" w:cs="Times New Roman"/>
          <w:b/>
          <w:bCs/>
          <w:sz w:val="24"/>
          <w:szCs w:val="24"/>
          <w:lang w:eastAsia="pl-PL"/>
        </w:rPr>
        <w:t xml:space="preserve">1) Krótki opis przedmiotu zamówienia </w:t>
      </w:r>
      <w:r w:rsidRPr="003D1FD4">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3D1FD4">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3D1FD4">
        <w:rPr>
          <w:rFonts w:ascii="Times New Roman" w:eastAsia="Times New Roman" w:hAnsi="Times New Roman" w:cs="Times New Roman"/>
          <w:b/>
          <w:bCs/>
          <w:sz w:val="24"/>
          <w:szCs w:val="24"/>
          <w:lang w:eastAsia="pl-PL"/>
        </w:rPr>
        <w:t>budowlane:</w:t>
      </w:r>
      <w:r w:rsidRPr="003D1FD4">
        <w:rPr>
          <w:rFonts w:ascii="Times New Roman" w:eastAsia="Times New Roman" w:hAnsi="Times New Roman" w:cs="Times New Roman"/>
          <w:sz w:val="24"/>
          <w:szCs w:val="24"/>
          <w:lang w:eastAsia="pl-PL"/>
        </w:rPr>
        <w:t>Przedmiotem</w:t>
      </w:r>
      <w:proofErr w:type="spellEnd"/>
      <w:r w:rsidRPr="003D1FD4">
        <w:rPr>
          <w:rFonts w:ascii="Times New Roman" w:eastAsia="Times New Roman" w:hAnsi="Times New Roman" w:cs="Times New Roman"/>
          <w:sz w:val="24"/>
          <w:szCs w:val="24"/>
          <w:lang w:eastAsia="pl-PL"/>
        </w:rPr>
        <w:t xml:space="preserve"> zamówienia jest: 1) część nr 1 - Przebudowa chodnika przy ul. Jaworowej w Tczewie. Zakres robót budowlanych objętych niniejszym opisem przedmiotu zamówienia obejmuje wykonanie przebudowy części istniejącego chodnika położonego przy ul. Jaworowej w Tczewie. Szczegółowy zakres opisany jest w dokumentacji projektowej obejmującej: a) „Zagospodarowanie terenu działek nr 123/1, 116/4, 141/17 w miejscowości Tczew, ul. Jaworowa Projekt przebudowy chodnika w Tczewie, przy ul. Jaworowej”, b) „Przedmiar robót”, c) „Specyfikacja techniczna wykonania i odbioru robót przebudowy chodnika w Tczewie, przy ul. Jaworowej”. W zakres przedmiotu zamówienia wchodzą również prace nie ujęte w przedmiarze robót: - sporządzenie, uzgodnienie i zatwierdzenie m.in. przez Policję, Starostwo Powiatowe w Tczewie, ZUK Miejski Zarząd Dróg czasowej organizacji ruchu (na czas prowadzenia robót). Rozpoczęcie robót budowlanych możliwe będzie po sporządzeniu i zatwierdzeniu czasowej organizacji ruchu. </w:t>
      </w:r>
      <w:r w:rsidRPr="003D1FD4">
        <w:rPr>
          <w:rFonts w:ascii="Times New Roman" w:eastAsia="Times New Roman" w:hAnsi="Times New Roman" w:cs="Times New Roman"/>
          <w:sz w:val="24"/>
          <w:szCs w:val="24"/>
          <w:lang w:eastAsia="pl-PL"/>
        </w:rPr>
        <w:br/>
      </w:r>
      <w:r w:rsidRPr="003D1FD4">
        <w:rPr>
          <w:rFonts w:ascii="Times New Roman" w:eastAsia="Times New Roman" w:hAnsi="Times New Roman" w:cs="Times New Roman"/>
          <w:b/>
          <w:bCs/>
          <w:sz w:val="24"/>
          <w:szCs w:val="24"/>
          <w:lang w:eastAsia="pl-PL"/>
        </w:rPr>
        <w:t xml:space="preserve">2) Wspólny Słownik Zamówień(CPV): </w:t>
      </w:r>
      <w:r w:rsidRPr="003D1FD4">
        <w:rPr>
          <w:rFonts w:ascii="Times New Roman" w:eastAsia="Times New Roman" w:hAnsi="Times New Roman" w:cs="Times New Roman"/>
          <w:sz w:val="24"/>
          <w:szCs w:val="24"/>
          <w:lang w:eastAsia="pl-PL"/>
        </w:rPr>
        <w:t>45233140-2, 45233253-7, 45233222-1</w:t>
      </w:r>
      <w:r w:rsidRPr="003D1FD4">
        <w:rPr>
          <w:rFonts w:ascii="Times New Roman" w:eastAsia="Times New Roman" w:hAnsi="Times New Roman" w:cs="Times New Roman"/>
          <w:sz w:val="24"/>
          <w:szCs w:val="24"/>
          <w:lang w:eastAsia="pl-PL"/>
        </w:rPr>
        <w:br/>
      </w:r>
      <w:r w:rsidRPr="003D1FD4">
        <w:rPr>
          <w:rFonts w:ascii="Times New Roman" w:eastAsia="Times New Roman" w:hAnsi="Times New Roman" w:cs="Times New Roman"/>
          <w:sz w:val="24"/>
          <w:szCs w:val="24"/>
          <w:lang w:eastAsia="pl-PL"/>
        </w:rPr>
        <w:br/>
      </w:r>
      <w:r w:rsidRPr="003D1FD4">
        <w:rPr>
          <w:rFonts w:ascii="Times New Roman" w:eastAsia="Times New Roman" w:hAnsi="Times New Roman" w:cs="Times New Roman"/>
          <w:b/>
          <w:bCs/>
          <w:sz w:val="24"/>
          <w:szCs w:val="24"/>
          <w:lang w:eastAsia="pl-PL"/>
        </w:rPr>
        <w:t>3) Wartość części zamówienia(jeżeli zamawiający podaje informacje o wartości zamówienia):</w:t>
      </w:r>
      <w:r w:rsidRPr="003D1FD4">
        <w:rPr>
          <w:rFonts w:ascii="Times New Roman" w:eastAsia="Times New Roman" w:hAnsi="Times New Roman" w:cs="Times New Roman"/>
          <w:sz w:val="24"/>
          <w:szCs w:val="24"/>
          <w:lang w:eastAsia="pl-PL"/>
        </w:rPr>
        <w:br/>
        <w:t xml:space="preserve">Wartość bez VAT: </w:t>
      </w:r>
      <w:r w:rsidRPr="003D1FD4">
        <w:rPr>
          <w:rFonts w:ascii="Times New Roman" w:eastAsia="Times New Roman" w:hAnsi="Times New Roman" w:cs="Times New Roman"/>
          <w:sz w:val="24"/>
          <w:szCs w:val="24"/>
          <w:lang w:eastAsia="pl-PL"/>
        </w:rPr>
        <w:br/>
        <w:t xml:space="preserve">Waluta: </w:t>
      </w:r>
      <w:r w:rsidRPr="003D1FD4">
        <w:rPr>
          <w:rFonts w:ascii="Times New Roman" w:eastAsia="Times New Roman" w:hAnsi="Times New Roman" w:cs="Times New Roman"/>
          <w:sz w:val="24"/>
          <w:szCs w:val="24"/>
          <w:lang w:eastAsia="pl-PL"/>
        </w:rPr>
        <w:br/>
      </w:r>
      <w:r w:rsidRPr="003D1FD4">
        <w:rPr>
          <w:rFonts w:ascii="Times New Roman" w:eastAsia="Times New Roman" w:hAnsi="Times New Roman" w:cs="Times New Roman"/>
          <w:sz w:val="24"/>
          <w:szCs w:val="24"/>
          <w:lang w:eastAsia="pl-PL"/>
        </w:rPr>
        <w:br/>
      </w:r>
      <w:r w:rsidRPr="003D1FD4">
        <w:rPr>
          <w:rFonts w:ascii="Times New Roman" w:eastAsia="Times New Roman" w:hAnsi="Times New Roman" w:cs="Times New Roman"/>
          <w:b/>
          <w:bCs/>
          <w:sz w:val="24"/>
          <w:szCs w:val="24"/>
          <w:lang w:eastAsia="pl-PL"/>
        </w:rPr>
        <w:t xml:space="preserve">4) Czas trwania lub termin wykonania: </w:t>
      </w:r>
      <w:r w:rsidRPr="003D1FD4">
        <w:rPr>
          <w:rFonts w:ascii="Times New Roman" w:eastAsia="Times New Roman" w:hAnsi="Times New Roman" w:cs="Times New Roman"/>
          <w:sz w:val="24"/>
          <w:szCs w:val="24"/>
          <w:lang w:eastAsia="pl-PL"/>
        </w:rPr>
        <w:br/>
        <w:t xml:space="preserve">okres w miesiącach: </w:t>
      </w:r>
      <w:r w:rsidRPr="003D1FD4">
        <w:rPr>
          <w:rFonts w:ascii="Times New Roman" w:eastAsia="Times New Roman" w:hAnsi="Times New Roman" w:cs="Times New Roman"/>
          <w:sz w:val="24"/>
          <w:szCs w:val="24"/>
          <w:lang w:eastAsia="pl-PL"/>
        </w:rPr>
        <w:br/>
        <w:t>okres w dniach: 30</w:t>
      </w:r>
      <w:r w:rsidRPr="003D1FD4">
        <w:rPr>
          <w:rFonts w:ascii="Times New Roman" w:eastAsia="Times New Roman" w:hAnsi="Times New Roman" w:cs="Times New Roman"/>
          <w:sz w:val="24"/>
          <w:szCs w:val="24"/>
          <w:lang w:eastAsia="pl-PL"/>
        </w:rPr>
        <w:br/>
        <w:t xml:space="preserve">data rozpoczęcia: </w:t>
      </w:r>
      <w:r w:rsidRPr="003D1FD4">
        <w:rPr>
          <w:rFonts w:ascii="Times New Roman" w:eastAsia="Times New Roman" w:hAnsi="Times New Roman" w:cs="Times New Roman"/>
          <w:sz w:val="24"/>
          <w:szCs w:val="24"/>
          <w:lang w:eastAsia="pl-PL"/>
        </w:rPr>
        <w:br/>
        <w:t xml:space="preserve">data zakończenia: </w:t>
      </w:r>
      <w:r w:rsidRPr="003D1FD4">
        <w:rPr>
          <w:rFonts w:ascii="Times New Roman" w:eastAsia="Times New Roman" w:hAnsi="Times New Roman" w:cs="Times New Roman"/>
          <w:sz w:val="24"/>
          <w:szCs w:val="24"/>
          <w:lang w:eastAsia="pl-PL"/>
        </w:rPr>
        <w:br/>
      </w:r>
      <w:r w:rsidRPr="003D1FD4">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069"/>
        <w:gridCol w:w="1016"/>
      </w:tblGrid>
      <w:tr w:rsidR="003D1FD4" w:rsidRPr="003D1FD4" w:rsidTr="003D1FD4">
        <w:tc>
          <w:tcPr>
            <w:tcW w:w="0" w:type="auto"/>
            <w:tcBorders>
              <w:top w:val="single" w:sz="6" w:space="0" w:color="000000"/>
              <w:left w:val="single" w:sz="6" w:space="0" w:color="000000"/>
              <w:bottom w:val="single" w:sz="6" w:space="0" w:color="000000"/>
              <w:right w:val="single" w:sz="6" w:space="0" w:color="000000"/>
            </w:tcBorders>
            <w:vAlign w:val="center"/>
            <w:hideMark/>
          </w:tcPr>
          <w:p w:rsidR="003D1FD4" w:rsidRPr="003D1FD4" w:rsidRDefault="003D1FD4" w:rsidP="003D1FD4">
            <w:pPr>
              <w:spacing w:after="0" w:line="240" w:lineRule="auto"/>
              <w:rPr>
                <w:rFonts w:ascii="Times New Roman" w:eastAsia="Times New Roman" w:hAnsi="Times New Roman" w:cs="Times New Roman"/>
                <w:sz w:val="24"/>
                <w:szCs w:val="24"/>
                <w:lang w:eastAsia="pl-PL"/>
              </w:rPr>
            </w:pPr>
            <w:r w:rsidRPr="003D1FD4">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D1FD4" w:rsidRPr="003D1FD4" w:rsidRDefault="003D1FD4" w:rsidP="003D1FD4">
            <w:pPr>
              <w:spacing w:after="0" w:line="240" w:lineRule="auto"/>
              <w:rPr>
                <w:rFonts w:ascii="Times New Roman" w:eastAsia="Times New Roman" w:hAnsi="Times New Roman" w:cs="Times New Roman"/>
                <w:sz w:val="24"/>
                <w:szCs w:val="24"/>
                <w:lang w:eastAsia="pl-PL"/>
              </w:rPr>
            </w:pPr>
            <w:r w:rsidRPr="003D1FD4">
              <w:rPr>
                <w:rFonts w:ascii="Times New Roman" w:eastAsia="Times New Roman" w:hAnsi="Times New Roman" w:cs="Times New Roman"/>
                <w:sz w:val="24"/>
                <w:szCs w:val="24"/>
                <w:lang w:eastAsia="pl-PL"/>
              </w:rPr>
              <w:t>Znaczenie</w:t>
            </w:r>
          </w:p>
        </w:tc>
      </w:tr>
      <w:tr w:rsidR="003D1FD4" w:rsidRPr="003D1FD4" w:rsidTr="003D1FD4">
        <w:tc>
          <w:tcPr>
            <w:tcW w:w="0" w:type="auto"/>
            <w:tcBorders>
              <w:top w:val="single" w:sz="6" w:space="0" w:color="000000"/>
              <w:left w:val="single" w:sz="6" w:space="0" w:color="000000"/>
              <w:bottom w:val="single" w:sz="6" w:space="0" w:color="000000"/>
              <w:right w:val="single" w:sz="6" w:space="0" w:color="000000"/>
            </w:tcBorders>
            <w:vAlign w:val="center"/>
            <w:hideMark/>
          </w:tcPr>
          <w:p w:rsidR="003D1FD4" w:rsidRPr="003D1FD4" w:rsidRDefault="003D1FD4" w:rsidP="003D1FD4">
            <w:pPr>
              <w:spacing w:after="0" w:line="240" w:lineRule="auto"/>
              <w:rPr>
                <w:rFonts w:ascii="Times New Roman" w:eastAsia="Times New Roman" w:hAnsi="Times New Roman" w:cs="Times New Roman"/>
                <w:sz w:val="24"/>
                <w:szCs w:val="24"/>
                <w:lang w:eastAsia="pl-PL"/>
              </w:rPr>
            </w:pPr>
            <w:r w:rsidRPr="003D1FD4">
              <w:rPr>
                <w:rFonts w:ascii="Times New Roman" w:eastAsia="Times New Roman" w:hAnsi="Times New Roman" w:cs="Times New Roman"/>
                <w:sz w:val="24"/>
                <w:szCs w:val="24"/>
                <w:lang w:eastAsia="pl-PL"/>
              </w:rPr>
              <w:t>Cena wykonania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D1FD4" w:rsidRPr="003D1FD4" w:rsidRDefault="003D1FD4" w:rsidP="003D1FD4">
            <w:pPr>
              <w:spacing w:after="0" w:line="240" w:lineRule="auto"/>
              <w:rPr>
                <w:rFonts w:ascii="Times New Roman" w:eastAsia="Times New Roman" w:hAnsi="Times New Roman" w:cs="Times New Roman"/>
                <w:sz w:val="24"/>
                <w:szCs w:val="24"/>
                <w:lang w:eastAsia="pl-PL"/>
              </w:rPr>
            </w:pPr>
            <w:r w:rsidRPr="003D1FD4">
              <w:rPr>
                <w:rFonts w:ascii="Times New Roman" w:eastAsia="Times New Roman" w:hAnsi="Times New Roman" w:cs="Times New Roman"/>
                <w:sz w:val="24"/>
                <w:szCs w:val="24"/>
                <w:lang w:eastAsia="pl-PL"/>
              </w:rPr>
              <w:t>60,00</w:t>
            </w:r>
          </w:p>
        </w:tc>
      </w:tr>
      <w:tr w:rsidR="003D1FD4" w:rsidRPr="003D1FD4" w:rsidTr="003D1FD4">
        <w:tc>
          <w:tcPr>
            <w:tcW w:w="0" w:type="auto"/>
            <w:tcBorders>
              <w:top w:val="single" w:sz="6" w:space="0" w:color="000000"/>
              <w:left w:val="single" w:sz="6" w:space="0" w:color="000000"/>
              <w:bottom w:val="single" w:sz="6" w:space="0" w:color="000000"/>
              <w:right w:val="single" w:sz="6" w:space="0" w:color="000000"/>
            </w:tcBorders>
            <w:vAlign w:val="center"/>
            <w:hideMark/>
          </w:tcPr>
          <w:p w:rsidR="003D1FD4" w:rsidRPr="003D1FD4" w:rsidRDefault="003D1FD4" w:rsidP="003D1FD4">
            <w:pPr>
              <w:spacing w:after="0" w:line="240" w:lineRule="auto"/>
              <w:rPr>
                <w:rFonts w:ascii="Times New Roman" w:eastAsia="Times New Roman" w:hAnsi="Times New Roman" w:cs="Times New Roman"/>
                <w:sz w:val="24"/>
                <w:szCs w:val="24"/>
                <w:lang w:eastAsia="pl-PL"/>
              </w:rPr>
            </w:pPr>
            <w:r w:rsidRPr="003D1FD4">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D1FD4" w:rsidRPr="003D1FD4" w:rsidRDefault="003D1FD4" w:rsidP="003D1FD4">
            <w:pPr>
              <w:spacing w:after="0" w:line="240" w:lineRule="auto"/>
              <w:rPr>
                <w:rFonts w:ascii="Times New Roman" w:eastAsia="Times New Roman" w:hAnsi="Times New Roman" w:cs="Times New Roman"/>
                <w:sz w:val="24"/>
                <w:szCs w:val="24"/>
                <w:lang w:eastAsia="pl-PL"/>
              </w:rPr>
            </w:pPr>
            <w:r w:rsidRPr="003D1FD4">
              <w:rPr>
                <w:rFonts w:ascii="Times New Roman" w:eastAsia="Times New Roman" w:hAnsi="Times New Roman" w:cs="Times New Roman"/>
                <w:sz w:val="24"/>
                <w:szCs w:val="24"/>
                <w:lang w:eastAsia="pl-PL"/>
              </w:rPr>
              <w:t>30,00</w:t>
            </w:r>
          </w:p>
        </w:tc>
      </w:tr>
      <w:tr w:rsidR="003D1FD4" w:rsidRPr="003D1FD4" w:rsidTr="003D1FD4">
        <w:tc>
          <w:tcPr>
            <w:tcW w:w="0" w:type="auto"/>
            <w:tcBorders>
              <w:top w:val="single" w:sz="6" w:space="0" w:color="000000"/>
              <w:left w:val="single" w:sz="6" w:space="0" w:color="000000"/>
              <w:bottom w:val="single" w:sz="6" w:space="0" w:color="000000"/>
              <w:right w:val="single" w:sz="6" w:space="0" w:color="000000"/>
            </w:tcBorders>
            <w:vAlign w:val="center"/>
            <w:hideMark/>
          </w:tcPr>
          <w:p w:rsidR="003D1FD4" w:rsidRPr="003D1FD4" w:rsidRDefault="003D1FD4" w:rsidP="003D1FD4">
            <w:pPr>
              <w:spacing w:after="0" w:line="240" w:lineRule="auto"/>
              <w:rPr>
                <w:rFonts w:ascii="Times New Roman" w:eastAsia="Times New Roman" w:hAnsi="Times New Roman" w:cs="Times New Roman"/>
                <w:sz w:val="24"/>
                <w:szCs w:val="24"/>
                <w:lang w:eastAsia="pl-PL"/>
              </w:rPr>
            </w:pPr>
            <w:r w:rsidRPr="003D1FD4">
              <w:rPr>
                <w:rFonts w:ascii="Times New Roman" w:eastAsia="Times New Roman" w:hAnsi="Times New Roman" w:cs="Times New Roman"/>
                <w:sz w:val="24"/>
                <w:szCs w:val="24"/>
                <w:lang w:eastAsia="pl-PL"/>
              </w:rPr>
              <w:t>Termin wykonania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D1FD4" w:rsidRPr="003D1FD4" w:rsidRDefault="003D1FD4" w:rsidP="003D1FD4">
            <w:pPr>
              <w:spacing w:after="0" w:line="240" w:lineRule="auto"/>
              <w:rPr>
                <w:rFonts w:ascii="Times New Roman" w:eastAsia="Times New Roman" w:hAnsi="Times New Roman" w:cs="Times New Roman"/>
                <w:sz w:val="24"/>
                <w:szCs w:val="24"/>
                <w:lang w:eastAsia="pl-PL"/>
              </w:rPr>
            </w:pPr>
            <w:r w:rsidRPr="003D1FD4">
              <w:rPr>
                <w:rFonts w:ascii="Times New Roman" w:eastAsia="Times New Roman" w:hAnsi="Times New Roman" w:cs="Times New Roman"/>
                <w:sz w:val="24"/>
                <w:szCs w:val="24"/>
                <w:lang w:eastAsia="pl-PL"/>
              </w:rPr>
              <w:t>10,00</w:t>
            </w:r>
          </w:p>
        </w:tc>
      </w:tr>
    </w:tbl>
    <w:p w:rsidR="003D1FD4" w:rsidRPr="003D1FD4" w:rsidRDefault="003D1FD4" w:rsidP="003D1FD4">
      <w:pPr>
        <w:spacing w:after="240" w:line="240" w:lineRule="auto"/>
        <w:rPr>
          <w:rFonts w:ascii="Times New Roman" w:eastAsia="Times New Roman" w:hAnsi="Times New Roman" w:cs="Times New Roman"/>
          <w:sz w:val="24"/>
          <w:szCs w:val="24"/>
          <w:lang w:eastAsia="pl-PL"/>
        </w:rPr>
      </w:pPr>
      <w:r w:rsidRPr="003D1FD4">
        <w:rPr>
          <w:rFonts w:ascii="Times New Roman" w:eastAsia="Times New Roman" w:hAnsi="Times New Roman" w:cs="Times New Roman"/>
          <w:sz w:val="24"/>
          <w:szCs w:val="24"/>
          <w:lang w:eastAsia="pl-PL"/>
        </w:rPr>
        <w:br/>
      </w:r>
      <w:r w:rsidRPr="003D1FD4">
        <w:rPr>
          <w:rFonts w:ascii="Times New Roman" w:eastAsia="Times New Roman" w:hAnsi="Times New Roman" w:cs="Times New Roman"/>
          <w:b/>
          <w:bCs/>
          <w:sz w:val="24"/>
          <w:szCs w:val="24"/>
          <w:lang w:eastAsia="pl-PL"/>
        </w:rPr>
        <w:t>6) INFORMACJE DODATKOWE:</w:t>
      </w:r>
      <w:r w:rsidRPr="003D1FD4">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6100"/>
      </w:tblGrid>
      <w:tr w:rsidR="003D1FD4" w:rsidRPr="003D1FD4" w:rsidTr="003D1FD4">
        <w:trPr>
          <w:tblCellSpacing w:w="15" w:type="dxa"/>
        </w:trPr>
        <w:tc>
          <w:tcPr>
            <w:tcW w:w="0" w:type="auto"/>
            <w:vAlign w:val="center"/>
            <w:hideMark/>
          </w:tcPr>
          <w:p w:rsidR="003D1FD4" w:rsidRPr="003D1FD4" w:rsidRDefault="003D1FD4" w:rsidP="003D1FD4">
            <w:pPr>
              <w:spacing w:after="0" w:line="240" w:lineRule="auto"/>
              <w:rPr>
                <w:rFonts w:ascii="Times New Roman" w:eastAsia="Times New Roman" w:hAnsi="Times New Roman" w:cs="Times New Roman"/>
                <w:sz w:val="24"/>
                <w:szCs w:val="24"/>
                <w:lang w:eastAsia="pl-PL"/>
              </w:rPr>
            </w:pPr>
            <w:r w:rsidRPr="003D1FD4">
              <w:rPr>
                <w:rFonts w:ascii="Times New Roman" w:eastAsia="Times New Roman" w:hAnsi="Times New Roman" w:cs="Times New Roman"/>
                <w:b/>
                <w:bCs/>
                <w:sz w:val="24"/>
                <w:szCs w:val="24"/>
                <w:lang w:eastAsia="pl-PL"/>
              </w:rPr>
              <w:t xml:space="preserve">Część nr: </w:t>
            </w:r>
          </w:p>
        </w:tc>
        <w:tc>
          <w:tcPr>
            <w:tcW w:w="0" w:type="auto"/>
            <w:vAlign w:val="center"/>
            <w:hideMark/>
          </w:tcPr>
          <w:p w:rsidR="003D1FD4" w:rsidRPr="003D1FD4" w:rsidRDefault="003D1FD4" w:rsidP="003D1FD4">
            <w:pPr>
              <w:spacing w:after="0" w:line="240" w:lineRule="auto"/>
              <w:rPr>
                <w:rFonts w:ascii="Times New Roman" w:eastAsia="Times New Roman" w:hAnsi="Times New Roman" w:cs="Times New Roman"/>
                <w:sz w:val="24"/>
                <w:szCs w:val="24"/>
                <w:lang w:eastAsia="pl-PL"/>
              </w:rPr>
            </w:pPr>
            <w:r w:rsidRPr="003D1FD4">
              <w:rPr>
                <w:rFonts w:ascii="Times New Roman" w:eastAsia="Times New Roman" w:hAnsi="Times New Roman" w:cs="Times New Roman"/>
                <w:sz w:val="24"/>
                <w:szCs w:val="24"/>
                <w:lang w:eastAsia="pl-PL"/>
              </w:rPr>
              <w:t>2</w:t>
            </w:r>
          </w:p>
        </w:tc>
        <w:tc>
          <w:tcPr>
            <w:tcW w:w="0" w:type="auto"/>
            <w:vAlign w:val="center"/>
            <w:hideMark/>
          </w:tcPr>
          <w:p w:rsidR="003D1FD4" w:rsidRPr="003D1FD4" w:rsidRDefault="003D1FD4" w:rsidP="003D1FD4">
            <w:pPr>
              <w:spacing w:after="0" w:line="240" w:lineRule="auto"/>
              <w:rPr>
                <w:rFonts w:ascii="Times New Roman" w:eastAsia="Times New Roman" w:hAnsi="Times New Roman" w:cs="Times New Roman"/>
                <w:sz w:val="24"/>
                <w:szCs w:val="24"/>
                <w:lang w:eastAsia="pl-PL"/>
              </w:rPr>
            </w:pPr>
            <w:r w:rsidRPr="003D1FD4">
              <w:rPr>
                <w:rFonts w:ascii="Times New Roman" w:eastAsia="Times New Roman" w:hAnsi="Times New Roman" w:cs="Times New Roman"/>
                <w:b/>
                <w:bCs/>
                <w:sz w:val="24"/>
                <w:szCs w:val="24"/>
                <w:lang w:eastAsia="pl-PL"/>
              </w:rPr>
              <w:t xml:space="preserve">Nazwa: </w:t>
            </w:r>
          </w:p>
        </w:tc>
        <w:tc>
          <w:tcPr>
            <w:tcW w:w="0" w:type="auto"/>
            <w:vAlign w:val="center"/>
            <w:hideMark/>
          </w:tcPr>
          <w:p w:rsidR="003D1FD4" w:rsidRPr="003D1FD4" w:rsidRDefault="003D1FD4" w:rsidP="003D1FD4">
            <w:pPr>
              <w:spacing w:after="0" w:line="240" w:lineRule="auto"/>
              <w:rPr>
                <w:rFonts w:ascii="Times New Roman" w:eastAsia="Times New Roman" w:hAnsi="Times New Roman" w:cs="Times New Roman"/>
                <w:sz w:val="24"/>
                <w:szCs w:val="24"/>
                <w:lang w:eastAsia="pl-PL"/>
              </w:rPr>
            </w:pPr>
            <w:r w:rsidRPr="003D1FD4">
              <w:rPr>
                <w:rFonts w:ascii="Times New Roman" w:eastAsia="Times New Roman" w:hAnsi="Times New Roman" w:cs="Times New Roman"/>
                <w:sz w:val="24"/>
                <w:szCs w:val="24"/>
                <w:lang w:eastAsia="pl-PL"/>
              </w:rPr>
              <w:t>Budowa miejsc postojowych przy ul. Spółdzielczej w Tczewie</w:t>
            </w:r>
          </w:p>
        </w:tc>
      </w:tr>
    </w:tbl>
    <w:p w:rsidR="003D1FD4" w:rsidRPr="003D1FD4" w:rsidRDefault="003D1FD4" w:rsidP="003D1FD4">
      <w:pPr>
        <w:spacing w:after="0" w:line="240" w:lineRule="auto"/>
        <w:rPr>
          <w:rFonts w:ascii="Times New Roman" w:eastAsia="Times New Roman" w:hAnsi="Times New Roman" w:cs="Times New Roman"/>
          <w:sz w:val="24"/>
          <w:szCs w:val="24"/>
          <w:lang w:eastAsia="pl-PL"/>
        </w:rPr>
      </w:pPr>
      <w:r w:rsidRPr="003D1FD4">
        <w:rPr>
          <w:rFonts w:ascii="Times New Roman" w:eastAsia="Times New Roman" w:hAnsi="Times New Roman" w:cs="Times New Roman"/>
          <w:b/>
          <w:bCs/>
          <w:sz w:val="24"/>
          <w:szCs w:val="24"/>
          <w:lang w:eastAsia="pl-PL"/>
        </w:rPr>
        <w:t xml:space="preserve">1) Krótki opis przedmiotu zamówienia </w:t>
      </w:r>
      <w:r w:rsidRPr="003D1FD4">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3D1FD4">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3D1FD4">
        <w:rPr>
          <w:rFonts w:ascii="Times New Roman" w:eastAsia="Times New Roman" w:hAnsi="Times New Roman" w:cs="Times New Roman"/>
          <w:b/>
          <w:bCs/>
          <w:sz w:val="24"/>
          <w:szCs w:val="24"/>
          <w:lang w:eastAsia="pl-PL"/>
        </w:rPr>
        <w:t>budowlane:</w:t>
      </w:r>
      <w:r w:rsidRPr="003D1FD4">
        <w:rPr>
          <w:rFonts w:ascii="Times New Roman" w:eastAsia="Times New Roman" w:hAnsi="Times New Roman" w:cs="Times New Roman"/>
          <w:sz w:val="24"/>
          <w:szCs w:val="24"/>
          <w:lang w:eastAsia="pl-PL"/>
        </w:rPr>
        <w:t>Przedmiotem</w:t>
      </w:r>
      <w:proofErr w:type="spellEnd"/>
      <w:r w:rsidRPr="003D1FD4">
        <w:rPr>
          <w:rFonts w:ascii="Times New Roman" w:eastAsia="Times New Roman" w:hAnsi="Times New Roman" w:cs="Times New Roman"/>
          <w:sz w:val="24"/>
          <w:szCs w:val="24"/>
          <w:lang w:eastAsia="pl-PL"/>
        </w:rPr>
        <w:t xml:space="preserve"> zamówienia jest: część nr 2 - Budowa miejsc postojowych przy ul. Spółdzielczej w Tczewie. Zakres robót budowlanych objętych niniejszym opisem przedmiotu </w:t>
      </w:r>
      <w:r w:rsidRPr="003D1FD4">
        <w:rPr>
          <w:rFonts w:ascii="Times New Roman" w:eastAsia="Times New Roman" w:hAnsi="Times New Roman" w:cs="Times New Roman"/>
          <w:sz w:val="24"/>
          <w:szCs w:val="24"/>
          <w:lang w:eastAsia="pl-PL"/>
        </w:rPr>
        <w:lastRenderedPageBreak/>
        <w:t xml:space="preserve">zamówienia obejmuje wykonanie 10 miejsc postojowych o wymiarach 2,5m x 5,0 m przy ul. Spółdzielczej w Tczewie (dz. nr 928, obręb 1). Szczegółowy zakres opisany jest w dokumentacji projektowej obejmującej: a) „Projekt zagospodarowania terenu działki nr 927/10 i częściowo działki nr 928 obręb 1 przy ul. Flisaków w Tczewie” (tylko w zakresie budowy miejsc postojowych, bez budowy toru dla rolkarzy), b) „Przedmiar robót”, c) „Specyfikacja techniczna wykonania i odbioru robót budowlanych”. W zakres przedmiotu zamówienia wchodzą również prace nie ujęte w przedmiarze robót: - sporządzenie, uzgodnienie i zatwierdzenie m.in. przez Policję, Starostwo Powiatowe w Tczewie, ZUK Miejski Zarząd Dróg czasowej organizacji ruchu (na czas prowadzenia robót), - regulacja wysokościowa trzech studzienek wodociągowych. Rozpoczęcie robót budowlanych możliwe będzie po sporządzeniu i zatwierdzeniu czasowej organizacji ruchu. </w:t>
      </w:r>
      <w:r w:rsidRPr="003D1FD4">
        <w:rPr>
          <w:rFonts w:ascii="Times New Roman" w:eastAsia="Times New Roman" w:hAnsi="Times New Roman" w:cs="Times New Roman"/>
          <w:sz w:val="24"/>
          <w:szCs w:val="24"/>
          <w:lang w:eastAsia="pl-PL"/>
        </w:rPr>
        <w:br/>
      </w:r>
      <w:r w:rsidRPr="003D1FD4">
        <w:rPr>
          <w:rFonts w:ascii="Times New Roman" w:eastAsia="Times New Roman" w:hAnsi="Times New Roman" w:cs="Times New Roman"/>
          <w:b/>
          <w:bCs/>
          <w:sz w:val="24"/>
          <w:szCs w:val="24"/>
          <w:lang w:eastAsia="pl-PL"/>
        </w:rPr>
        <w:t xml:space="preserve">2) Wspólny Słownik Zamówień(CPV): </w:t>
      </w:r>
      <w:r w:rsidRPr="003D1FD4">
        <w:rPr>
          <w:rFonts w:ascii="Times New Roman" w:eastAsia="Times New Roman" w:hAnsi="Times New Roman" w:cs="Times New Roman"/>
          <w:sz w:val="24"/>
          <w:szCs w:val="24"/>
          <w:lang w:eastAsia="pl-PL"/>
        </w:rPr>
        <w:t>45233140-2, 45233253-7, 45233222-1</w:t>
      </w:r>
      <w:r w:rsidRPr="003D1FD4">
        <w:rPr>
          <w:rFonts w:ascii="Times New Roman" w:eastAsia="Times New Roman" w:hAnsi="Times New Roman" w:cs="Times New Roman"/>
          <w:sz w:val="24"/>
          <w:szCs w:val="24"/>
          <w:lang w:eastAsia="pl-PL"/>
        </w:rPr>
        <w:br/>
      </w:r>
      <w:r w:rsidRPr="003D1FD4">
        <w:rPr>
          <w:rFonts w:ascii="Times New Roman" w:eastAsia="Times New Roman" w:hAnsi="Times New Roman" w:cs="Times New Roman"/>
          <w:sz w:val="24"/>
          <w:szCs w:val="24"/>
          <w:lang w:eastAsia="pl-PL"/>
        </w:rPr>
        <w:br/>
      </w:r>
      <w:r w:rsidRPr="003D1FD4">
        <w:rPr>
          <w:rFonts w:ascii="Times New Roman" w:eastAsia="Times New Roman" w:hAnsi="Times New Roman" w:cs="Times New Roman"/>
          <w:b/>
          <w:bCs/>
          <w:sz w:val="24"/>
          <w:szCs w:val="24"/>
          <w:lang w:eastAsia="pl-PL"/>
        </w:rPr>
        <w:t>3) Wartość części zamówienia(jeżeli zamawiający podaje informacje o wartości zamówienia):</w:t>
      </w:r>
      <w:r w:rsidRPr="003D1FD4">
        <w:rPr>
          <w:rFonts w:ascii="Times New Roman" w:eastAsia="Times New Roman" w:hAnsi="Times New Roman" w:cs="Times New Roman"/>
          <w:sz w:val="24"/>
          <w:szCs w:val="24"/>
          <w:lang w:eastAsia="pl-PL"/>
        </w:rPr>
        <w:br/>
        <w:t xml:space="preserve">Wartość bez VAT: </w:t>
      </w:r>
      <w:r w:rsidRPr="003D1FD4">
        <w:rPr>
          <w:rFonts w:ascii="Times New Roman" w:eastAsia="Times New Roman" w:hAnsi="Times New Roman" w:cs="Times New Roman"/>
          <w:sz w:val="24"/>
          <w:szCs w:val="24"/>
          <w:lang w:eastAsia="pl-PL"/>
        </w:rPr>
        <w:br/>
        <w:t xml:space="preserve">Waluta: </w:t>
      </w:r>
      <w:r w:rsidRPr="003D1FD4">
        <w:rPr>
          <w:rFonts w:ascii="Times New Roman" w:eastAsia="Times New Roman" w:hAnsi="Times New Roman" w:cs="Times New Roman"/>
          <w:sz w:val="24"/>
          <w:szCs w:val="24"/>
          <w:lang w:eastAsia="pl-PL"/>
        </w:rPr>
        <w:br/>
      </w:r>
      <w:r w:rsidRPr="003D1FD4">
        <w:rPr>
          <w:rFonts w:ascii="Times New Roman" w:eastAsia="Times New Roman" w:hAnsi="Times New Roman" w:cs="Times New Roman"/>
          <w:sz w:val="24"/>
          <w:szCs w:val="24"/>
          <w:lang w:eastAsia="pl-PL"/>
        </w:rPr>
        <w:br/>
      </w:r>
      <w:r w:rsidRPr="003D1FD4">
        <w:rPr>
          <w:rFonts w:ascii="Times New Roman" w:eastAsia="Times New Roman" w:hAnsi="Times New Roman" w:cs="Times New Roman"/>
          <w:b/>
          <w:bCs/>
          <w:sz w:val="24"/>
          <w:szCs w:val="24"/>
          <w:lang w:eastAsia="pl-PL"/>
        </w:rPr>
        <w:t xml:space="preserve">4) Czas trwania lub termin wykonania: </w:t>
      </w:r>
      <w:r w:rsidRPr="003D1FD4">
        <w:rPr>
          <w:rFonts w:ascii="Times New Roman" w:eastAsia="Times New Roman" w:hAnsi="Times New Roman" w:cs="Times New Roman"/>
          <w:sz w:val="24"/>
          <w:szCs w:val="24"/>
          <w:lang w:eastAsia="pl-PL"/>
        </w:rPr>
        <w:br/>
        <w:t xml:space="preserve">okres w miesiącach: </w:t>
      </w:r>
      <w:r w:rsidRPr="003D1FD4">
        <w:rPr>
          <w:rFonts w:ascii="Times New Roman" w:eastAsia="Times New Roman" w:hAnsi="Times New Roman" w:cs="Times New Roman"/>
          <w:sz w:val="24"/>
          <w:szCs w:val="24"/>
          <w:lang w:eastAsia="pl-PL"/>
        </w:rPr>
        <w:br/>
        <w:t>okres w dniach: 30</w:t>
      </w:r>
      <w:r w:rsidRPr="003D1FD4">
        <w:rPr>
          <w:rFonts w:ascii="Times New Roman" w:eastAsia="Times New Roman" w:hAnsi="Times New Roman" w:cs="Times New Roman"/>
          <w:sz w:val="24"/>
          <w:szCs w:val="24"/>
          <w:lang w:eastAsia="pl-PL"/>
        </w:rPr>
        <w:br/>
        <w:t xml:space="preserve">data rozpoczęcia: </w:t>
      </w:r>
      <w:r w:rsidRPr="003D1FD4">
        <w:rPr>
          <w:rFonts w:ascii="Times New Roman" w:eastAsia="Times New Roman" w:hAnsi="Times New Roman" w:cs="Times New Roman"/>
          <w:sz w:val="24"/>
          <w:szCs w:val="24"/>
          <w:lang w:eastAsia="pl-PL"/>
        </w:rPr>
        <w:br/>
        <w:t xml:space="preserve">data zakończenia: </w:t>
      </w:r>
      <w:r w:rsidRPr="003D1FD4">
        <w:rPr>
          <w:rFonts w:ascii="Times New Roman" w:eastAsia="Times New Roman" w:hAnsi="Times New Roman" w:cs="Times New Roman"/>
          <w:sz w:val="24"/>
          <w:szCs w:val="24"/>
          <w:lang w:eastAsia="pl-PL"/>
        </w:rPr>
        <w:br/>
      </w:r>
      <w:r w:rsidRPr="003D1FD4">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069"/>
        <w:gridCol w:w="1016"/>
      </w:tblGrid>
      <w:tr w:rsidR="003D1FD4" w:rsidRPr="003D1FD4" w:rsidTr="003D1FD4">
        <w:tc>
          <w:tcPr>
            <w:tcW w:w="0" w:type="auto"/>
            <w:tcBorders>
              <w:top w:val="single" w:sz="6" w:space="0" w:color="000000"/>
              <w:left w:val="single" w:sz="6" w:space="0" w:color="000000"/>
              <w:bottom w:val="single" w:sz="6" w:space="0" w:color="000000"/>
              <w:right w:val="single" w:sz="6" w:space="0" w:color="000000"/>
            </w:tcBorders>
            <w:vAlign w:val="center"/>
            <w:hideMark/>
          </w:tcPr>
          <w:p w:rsidR="003D1FD4" w:rsidRPr="003D1FD4" w:rsidRDefault="003D1FD4" w:rsidP="003D1FD4">
            <w:pPr>
              <w:spacing w:after="0" w:line="240" w:lineRule="auto"/>
              <w:rPr>
                <w:rFonts w:ascii="Times New Roman" w:eastAsia="Times New Roman" w:hAnsi="Times New Roman" w:cs="Times New Roman"/>
                <w:sz w:val="24"/>
                <w:szCs w:val="24"/>
                <w:lang w:eastAsia="pl-PL"/>
              </w:rPr>
            </w:pPr>
            <w:r w:rsidRPr="003D1FD4">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D1FD4" w:rsidRPr="003D1FD4" w:rsidRDefault="003D1FD4" w:rsidP="003D1FD4">
            <w:pPr>
              <w:spacing w:after="0" w:line="240" w:lineRule="auto"/>
              <w:rPr>
                <w:rFonts w:ascii="Times New Roman" w:eastAsia="Times New Roman" w:hAnsi="Times New Roman" w:cs="Times New Roman"/>
                <w:sz w:val="24"/>
                <w:szCs w:val="24"/>
                <w:lang w:eastAsia="pl-PL"/>
              </w:rPr>
            </w:pPr>
            <w:r w:rsidRPr="003D1FD4">
              <w:rPr>
                <w:rFonts w:ascii="Times New Roman" w:eastAsia="Times New Roman" w:hAnsi="Times New Roman" w:cs="Times New Roman"/>
                <w:sz w:val="24"/>
                <w:szCs w:val="24"/>
                <w:lang w:eastAsia="pl-PL"/>
              </w:rPr>
              <w:t>Znaczenie</w:t>
            </w:r>
          </w:p>
        </w:tc>
      </w:tr>
      <w:tr w:rsidR="003D1FD4" w:rsidRPr="003D1FD4" w:rsidTr="003D1FD4">
        <w:tc>
          <w:tcPr>
            <w:tcW w:w="0" w:type="auto"/>
            <w:tcBorders>
              <w:top w:val="single" w:sz="6" w:space="0" w:color="000000"/>
              <w:left w:val="single" w:sz="6" w:space="0" w:color="000000"/>
              <w:bottom w:val="single" w:sz="6" w:space="0" w:color="000000"/>
              <w:right w:val="single" w:sz="6" w:space="0" w:color="000000"/>
            </w:tcBorders>
            <w:vAlign w:val="center"/>
            <w:hideMark/>
          </w:tcPr>
          <w:p w:rsidR="003D1FD4" w:rsidRPr="003D1FD4" w:rsidRDefault="003D1FD4" w:rsidP="003D1FD4">
            <w:pPr>
              <w:spacing w:after="0" w:line="240" w:lineRule="auto"/>
              <w:rPr>
                <w:rFonts w:ascii="Times New Roman" w:eastAsia="Times New Roman" w:hAnsi="Times New Roman" w:cs="Times New Roman"/>
                <w:sz w:val="24"/>
                <w:szCs w:val="24"/>
                <w:lang w:eastAsia="pl-PL"/>
              </w:rPr>
            </w:pPr>
            <w:r w:rsidRPr="003D1FD4">
              <w:rPr>
                <w:rFonts w:ascii="Times New Roman" w:eastAsia="Times New Roman" w:hAnsi="Times New Roman" w:cs="Times New Roman"/>
                <w:sz w:val="24"/>
                <w:szCs w:val="24"/>
                <w:lang w:eastAsia="pl-PL"/>
              </w:rPr>
              <w:t>Cena wykonania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D1FD4" w:rsidRPr="003D1FD4" w:rsidRDefault="003D1FD4" w:rsidP="003D1FD4">
            <w:pPr>
              <w:spacing w:after="0" w:line="240" w:lineRule="auto"/>
              <w:rPr>
                <w:rFonts w:ascii="Times New Roman" w:eastAsia="Times New Roman" w:hAnsi="Times New Roman" w:cs="Times New Roman"/>
                <w:sz w:val="24"/>
                <w:szCs w:val="24"/>
                <w:lang w:eastAsia="pl-PL"/>
              </w:rPr>
            </w:pPr>
            <w:r w:rsidRPr="003D1FD4">
              <w:rPr>
                <w:rFonts w:ascii="Times New Roman" w:eastAsia="Times New Roman" w:hAnsi="Times New Roman" w:cs="Times New Roman"/>
                <w:sz w:val="24"/>
                <w:szCs w:val="24"/>
                <w:lang w:eastAsia="pl-PL"/>
              </w:rPr>
              <w:t>60,00</w:t>
            </w:r>
          </w:p>
        </w:tc>
      </w:tr>
      <w:tr w:rsidR="003D1FD4" w:rsidRPr="003D1FD4" w:rsidTr="003D1FD4">
        <w:tc>
          <w:tcPr>
            <w:tcW w:w="0" w:type="auto"/>
            <w:tcBorders>
              <w:top w:val="single" w:sz="6" w:space="0" w:color="000000"/>
              <w:left w:val="single" w:sz="6" w:space="0" w:color="000000"/>
              <w:bottom w:val="single" w:sz="6" w:space="0" w:color="000000"/>
              <w:right w:val="single" w:sz="6" w:space="0" w:color="000000"/>
            </w:tcBorders>
            <w:vAlign w:val="center"/>
            <w:hideMark/>
          </w:tcPr>
          <w:p w:rsidR="003D1FD4" w:rsidRPr="003D1FD4" w:rsidRDefault="003D1FD4" w:rsidP="003D1FD4">
            <w:pPr>
              <w:spacing w:after="0" w:line="240" w:lineRule="auto"/>
              <w:rPr>
                <w:rFonts w:ascii="Times New Roman" w:eastAsia="Times New Roman" w:hAnsi="Times New Roman" w:cs="Times New Roman"/>
                <w:sz w:val="24"/>
                <w:szCs w:val="24"/>
                <w:lang w:eastAsia="pl-PL"/>
              </w:rPr>
            </w:pPr>
            <w:r w:rsidRPr="003D1FD4">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D1FD4" w:rsidRPr="003D1FD4" w:rsidRDefault="003D1FD4" w:rsidP="003D1FD4">
            <w:pPr>
              <w:spacing w:after="0" w:line="240" w:lineRule="auto"/>
              <w:rPr>
                <w:rFonts w:ascii="Times New Roman" w:eastAsia="Times New Roman" w:hAnsi="Times New Roman" w:cs="Times New Roman"/>
                <w:sz w:val="24"/>
                <w:szCs w:val="24"/>
                <w:lang w:eastAsia="pl-PL"/>
              </w:rPr>
            </w:pPr>
            <w:r w:rsidRPr="003D1FD4">
              <w:rPr>
                <w:rFonts w:ascii="Times New Roman" w:eastAsia="Times New Roman" w:hAnsi="Times New Roman" w:cs="Times New Roman"/>
                <w:sz w:val="24"/>
                <w:szCs w:val="24"/>
                <w:lang w:eastAsia="pl-PL"/>
              </w:rPr>
              <w:t>30,00</w:t>
            </w:r>
          </w:p>
        </w:tc>
      </w:tr>
      <w:tr w:rsidR="003D1FD4" w:rsidRPr="003D1FD4" w:rsidTr="003D1FD4">
        <w:tc>
          <w:tcPr>
            <w:tcW w:w="0" w:type="auto"/>
            <w:tcBorders>
              <w:top w:val="single" w:sz="6" w:space="0" w:color="000000"/>
              <w:left w:val="single" w:sz="6" w:space="0" w:color="000000"/>
              <w:bottom w:val="single" w:sz="6" w:space="0" w:color="000000"/>
              <w:right w:val="single" w:sz="6" w:space="0" w:color="000000"/>
            </w:tcBorders>
            <w:vAlign w:val="center"/>
            <w:hideMark/>
          </w:tcPr>
          <w:p w:rsidR="003D1FD4" w:rsidRPr="003D1FD4" w:rsidRDefault="003D1FD4" w:rsidP="003D1FD4">
            <w:pPr>
              <w:spacing w:after="0" w:line="240" w:lineRule="auto"/>
              <w:rPr>
                <w:rFonts w:ascii="Times New Roman" w:eastAsia="Times New Roman" w:hAnsi="Times New Roman" w:cs="Times New Roman"/>
                <w:sz w:val="24"/>
                <w:szCs w:val="24"/>
                <w:lang w:eastAsia="pl-PL"/>
              </w:rPr>
            </w:pPr>
            <w:r w:rsidRPr="003D1FD4">
              <w:rPr>
                <w:rFonts w:ascii="Times New Roman" w:eastAsia="Times New Roman" w:hAnsi="Times New Roman" w:cs="Times New Roman"/>
                <w:sz w:val="24"/>
                <w:szCs w:val="24"/>
                <w:lang w:eastAsia="pl-PL"/>
              </w:rPr>
              <w:t>Termin wykonania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D1FD4" w:rsidRPr="003D1FD4" w:rsidRDefault="003D1FD4" w:rsidP="003D1FD4">
            <w:pPr>
              <w:spacing w:after="0" w:line="240" w:lineRule="auto"/>
              <w:rPr>
                <w:rFonts w:ascii="Times New Roman" w:eastAsia="Times New Roman" w:hAnsi="Times New Roman" w:cs="Times New Roman"/>
                <w:sz w:val="24"/>
                <w:szCs w:val="24"/>
                <w:lang w:eastAsia="pl-PL"/>
              </w:rPr>
            </w:pPr>
            <w:r w:rsidRPr="003D1FD4">
              <w:rPr>
                <w:rFonts w:ascii="Times New Roman" w:eastAsia="Times New Roman" w:hAnsi="Times New Roman" w:cs="Times New Roman"/>
                <w:sz w:val="24"/>
                <w:szCs w:val="24"/>
                <w:lang w:eastAsia="pl-PL"/>
              </w:rPr>
              <w:t>10,00</w:t>
            </w:r>
          </w:p>
        </w:tc>
      </w:tr>
    </w:tbl>
    <w:p w:rsidR="003D1FD4" w:rsidRPr="003D1FD4" w:rsidRDefault="003D1FD4" w:rsidP="003D1FD4">
      <w:pPr>
        <w:spacing w:after="240" w:line="240" w:lineRule="auto"/>
        <w:rPr>
          <w:rFonts w:ascii="Times New Roman" w:eastAsia="Times New Roman" w:hAnsi="Times New Roman" w:cs="Times New Roman"/>
          <w:sz w:val="24"/>
          <w:szCs w:val="24"/>
          <w:lang w:eastAsia="pl-PL"/>
        </w:rPr>
      </w:pPr>
      <w:r w:rsidRPr="003D1FD4">
        <w:rPr>
          <w:rFonts w:ascii="Times New Roman" w:eastAsia="Times New Roman" w:hAnsi="Times New Roman" w:cs="Times New Roman"/>
          <w:sz w:val="24"/>
          <w:szCs w:val="24"/>
          <w:lang w:eastAsia="pl-PL"/>
        </w:rPr>
        <w:br/>
      </w:r>
      <w:r w:rsidRPr="003D1FD4">
        <w:rPr>
          <w:rFonts w:ascii="Times New Roman" w:eastAsia="Times New Roman" w:hAnsi="Times New Roman" w:cs="Times New Roman"/>
          <w:b/>
          <w:bCs/>
          <w:sz w:val="24"/>
          <w:szCs w:val="24"/>
          <w:lang w:eastAsia="pl-PL"/>
        </w:rPr>
        <w:t>6) INFORMACJE DODATKOWE:</w:t>
      </w:r>
      <w:r w:rsidRPr="003D1FD4">
        <w:rPr>
          <w:rFonts w:ascii="Times New Roman" w:eastAsia="Times New Roman" w:hAnsi="Times New Roman" w:cs="Times New Roman"/>
          <w:sz w:val="24"/>
          <w:szCs w:val="24"/>
          <w:lang w:eastAsia="pl-PL"/>
        </w:rPr>
        <w:br/>
      </w:r>
    </w:p>
    <w:p w:rsidR="003D1FD4" w:rsidRPr="003D1FD4" w:rsidRDefault="003D1FD4" w:rsidP="003D1FD4">
      <w:pPr>
        <w:spacing w:after="240" w:line="240" w:lineRule="auto"/>
        <w:rPr>
          <w:rFonts w:ascii="Times New Roman" w:eastAsia="Times New Roman" w:hAnsi="Times New Roman" w:cs="Times New Roman"/>
          <w:sz w:val="24"/>
          <w:szCs w:val="24"/>
          <w:lang w:eastAsia="pl-PL"/>
        </w:rPr>
      </w:pPr>
    </w:p>
    <w:p w:rsidR="003D1FD4" w:rsidRPr="003D1FD4" w:rsidRDefault="003D1FD4" w:rsidP="003D1FD4">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3D1FD4" w:rsidRPr="003D1FD4" w:rsidTr="003D1FD4">
        <w:trPr>
          <w:tblCellSpacing w:w="15" w:type="dxa"/>
        </w:trPr>
        <w:tc>
          <w:tcPr>
            <w:tcW w:w="0" w:type="auto"/>
            <w:vAlign w:val="center"/>
          </w:tcPr>
          <w:p w:rsidR="003D1FD4" w:rsidRPr="003D1FD4" w:rsidRDefault="003D1FD4" w:rsidP="003D1FD4">
            <w:pPr>
              <w:spacing w:after="0" w:line="240" w:lineRule="auto"/>
              <w:rPr>
                <w:rFonts w:ascii="Times New Roman" w:eastAsia="Times New Roman" w:hAnsi="Times New Roman" w:cs="Times New Roman"/>
                <w:sz w:val="24"/>
                <w:szCs w:val="24"/>
                <w:lang w:eastAsia="pl-PL"/>
              </w:rPr>
            </w:pPr>
          </w:p>
        </w:tc>
      </w:tr>
    </w:tbl>
    <w:p w:rsidR="00D673BD" w:rsidRDefault="00D673BD" w:rsidP="003D1FD4">
      <w:pPr>
        <w:pBdr>
          <w:top w:val="single" w:sz="6" w:space="1" w:color="auto"/>
        </w:pBdr>
        <w:spacing w:after="0" w:line="240" w:lineRule="auto"/>
        <w:jc w:val="center"/>
      </w:pPr>
      <w:bookmarkStart w:id="0" w:name="_GoBack"/>
      <w:bookmarkEnd w:id="0"/>
    </w:p>
    <w:sectPr w:rsidR="00D673BD" w:rsidSect="003D1FD4">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BF9"/>
    <w:rsid w:val="003D1FD4"/>
    <w:rsid w:val="00AE4BF9"/>
    <w:rsid w:val="00D673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1309532">
      <w:bodyDiv w:val="1"/>
      <w:marLeft w:val="0"/>
      <w:marRight w:val="0"/>
      <w:marTop w:val="0"/>
      <w:marBottom w:val="0"/>
      <w:divBdr>
        <w:top w:val="none" w:sz="0" w:space="0" w:color="auto"/>
        <w:left w:val="none" w:sz="0" w:space="0" w:color="auto"/>
        <w:bottom w:val="none" w:sz="0" w:space="0" w:color="auto"/>
        <w:right w:val="none" w:sz="0" w:space="0" w:color="auto"/>
      </w:divBdr>
      <w:divsChild>
        <w:div w:id="340787806">
          <w:marLeft w:val="0"/>
          <w:marRight w:val="0"/>
          <w:marTop w:val="0"/>
          <w:marBottom w:val="0"/>
          <w:divBdr>
            <w:top w:val="none" w:sz="0" w:space="0" w:color="auto"/>
            <w:left w:val="none" w:sz="0" w:space="0" w:color="auto"/>
            <w:bottom w:val="none" w:sz="0" w:space="0" w:color="auto"/>
            <w:right w:val="none" w:sz="0" w:space="0" w:color="auto"/>
          </w:divBdr>
          <w:divsChild>
            <w:div w:id="813602">
              <w:marLeft w:val="0"/>
              <w:marRight w:val="0"/>
              <w:marTop w:val="0"/>
              <w:marBottom w:val="0"/>
              <w:divBdr>
                <w:top w:val="none" w:sz="0" w:space="0" w:color="auto"/>
                <w:left w:val="none" w:sz="0" w:space="0" w:color="auto"/>
                <w:bottom w:val="none" w:sz="0" w:space="0" w:color="auto"/>
                <w:right w:val="none" w:sz="0" w:space="0" w:color="auto"/>
              </w:divBdr>
              <w:divsChild>
                <w:div w:id="419447739">
                  <w:marLeft w:val="0"/>
                  <w:marRight w:val="0"/>
                  <w:marTop w:val="0"/>
                  <w:marBottom w:val="0"/>
                  <w:divBdr>
                    <w:top w:val="none" w:sz="0" w:space="0" w:color="auto"/>
                    <w:left w:val="none" w:sz="0" w:space="0" w:color="auto"/>
                    <w:bottom w:val="none" w:sz="0" w:space="0" w:color="auto"/>
                    <w:right w:val="none" w:sz="0" w:space="0" w:color="auto"/>
                  </w:divBdr>
                </w:div>
                <w:div w:id="2048017461">
                  <w:marLeft w:val="0"/>
                  <w:marRight w:val="0"/>
                  <w:marTop w:val="0"/>
                  <w:marBottom w:val="0"/>
                  <w:divBdr>
                    <w:top w:val="none" w:sz="0" w:space="0" w:color="auto"/>
                    <w:left w:val="none" w:sz="0" w:space="0" w:color="auto"/>
                    <w:bottom w:val="none" w:sz="0" w:space="0" w:color="auto"/>
                    <w:right w:val="none" w:sz="0" w:space="0" w:color="auto"/>
                  </w:divBdr>
                </w:div>
                <w:div w:id="1462724550">
                  <w:marLeft w:val="0"/>
                  <w:marRight w:val="0"/>
                  <w:marTop w:val="0"/>
                  <w:marBottom w:val="0"/>
                  <w:divBdr>
                    <w:top w:val="none" w:sz="0" w:space="0" w:color="auto"/>
                    <w:left w:val="none" w:sz="0" w:space="0" w:color="auto"/>
                    <w:bottom w:val="none" w:sz="0" w:space="0" w:color="auto"/>
                    <w:right w:val="none" w:sz="0" w:space="0" w:color="auto"/>
                  </w:divBdr>
                  <w:divsChild>
                    <w:div w:id="1020204072">
                      <w:marLeft w:val="0"/>
                      <w:marRight w:val="0"/>
                      <w:marTop w:val="0"/>
                      <w:marBottom w:val="0"/>
                      <w:divBdr>
                        <w:top w:val="none" w:sz="0" w:space="0" w:color="auto"/>
                        <w:left w:val="none" w:sz="0" w:space="0" w:color="auto"/>
                        <w:bottom w:val="none" w:sz="0" w:space="0" w:color="auto"/>
                        <w:right w:val="none" w:sz="0" w:space="0" w:color="auto"/>
                      </w:divBdr>
                    </w:div>
                  </w:divsChild>
                </w:div>
                <w:div w:id="865754131">
                  <w:marLeft w:val="0"/>
                  <w:marRight w:val="0"/>
                  <w:marTop w:val="0"/>
                  <w:marBottom w:val="0"/>
                  <w:divBdr>
                    <w:top w:val="none" w:sz="0" w:space="0" w:color="auto"/>
                    <w:left w:val="none" w:sz="0" w:space="0" w:color="auto"/>
                    <w:bottom w:val="none" w:sz="0" w:space="0" w:color="auto"/>
                    <w:right w:val="none" w:sz="0" w:space="0" w:color="auto"/>
                  </w:divBdr>
                  <w:divsChild>
                    <w:div w:id="873468120">
                      <w:marLeft w:val="0"/>
                      <w:marRight w:val="0"/>
                      <w:marTop w:val="0"/>
                      <w:marBottom w:val="0"/>
                      <w:divBdr>
                        <w:top w:val="none" w:sz="0" w:space="0" w:color="auto"/>
                        <w:left w:val="none" w:sz="0" w:space="0" w:color="auto"/>
                        <w:bottom w:val="none" w:sz="0" w:space="0" w:color="auto"/>
                        <w:right w:val="none" w:sz="0" w:space="0" w:color="auto"/>
                      </w:divBdr>
                    </w:div>
                  </w:divsChild>
                </w:div>
                <w:div w:id="215896707">
                  <w:marLeft w:val="0"/>
                  <w:marRight w:val="0"/>
                  <w:marTop w:val="0"/>
                  <w:marBottom w:val="0"/>
                  <w:divBdr>
                    <w:top w:val="none" w:sz="0" w:space="0" w:color="auto"/>
                    <w:left w:val="none" w:sz="0" w:space="0" w:color="auto"/>
                    <w:bottom w:val="none" w:sz="0" w:space="0" w:color="auto"/>
                    <w:right w:val="none" w:sz="0" w:space="0" w:color="auto"/>
                  </w:divBdr>
                  <w:divsChild>
                    <w:div w:id="1583678118">
                      <w:marLeft w:val="0"/>
                      <w:marRight w:val="0"/>
                      <w:marTop w:val="0"/>
                      <w:marBottom w:val="0"/>
                      <w:divBdr>
                        <w:top w:val="none" w:sz="0" w:space="0" w:color="auto"/>
                        <w:left w:val="none" w:sz="0" w:space="0" w:color="auto"/>
                        <w:bottom w:val="none" w:sz="0" w:space="0" w:color="auto"/>
                        <w:right w:val="none" w:sz="0" w:space="0" w:color="auto"/>
                      </w:divBdr>
                    </w:div>
                    <w:div w:id="344600396">
                      <w:marLeft w:val="0"/>
                      <w:marRight w:val="0"/>
                      <w:marTop w:val="0"/>
                      <w:marBottom w:val="0"/>
                      <w:divBdr>
                        <w:top w:val="none" w:sz="0" w:space="0" w:color="auto"/>
                        <w:left w:val="none" w:sz="0" w:space="0" w:color="auto"/>
                        <w:bottom w:val="none" w:sz="0" w:space="0" w:color="auto"/>
                        <w:right w:val="none" w:sz="0" w:space="0" w:color="auto"/>
                      </w:divBdr>
                    </w:div>
                    <w:div w:id="402264169">
                      <w:marLeft w:val="0"/>
                      <w:marRight w:val="0"/>
                      <w:marTop w:val="0"/>
                      <w:marBottom w:val="0"/>
                      <w:divBdr>
                        <w:top w:val="none" w:sz="0" w:space="0" w:color="auto"/>
                        <w:left w:val="none" w:sz="0" w:space="0" w:color="auto"/>
                        <w:bottom w:val="none" w:sz="0" w:space="0" w:color="auto"/>
                        <w:right w:val="none" w:sz="0" w:space="0" w:color="auto"/>
                      </w:divBdr>
                    </w:div>
                    <w:div w:id="306520197">
                      <w:marLeft w:val="0"/>
                      <w:marRight w:val="0"/>
                      <w:marTop w:val="0"/>
                      <w:marBottom w:val="0"/>
                      <w:divBdr>
                        <w:top w:val="none" w:sz="0" w:space="0" w:color="auto"/>
                        <w:left w:val="none" w:sz="0" w:space="0" w:color="auto"/>
                        <w:bottom w:val="none" w:sz="0" w:space="0" w:color="auto"/>
                        <w:right w:val="none" w:sz="0" w:space="0" w:color="auto"/>
                      </w:divBdr>
                    </w:div>
                  </w:divsChild>
                </w:div>
                <w:div w:id="631054901">
                  <w:marLeft w:val="0"/>
                  <w:marRight w:val="0"/>
                  <w:marTop w:val="0"/>
                  <w:marBottom w:val="0"/>
                  <w:divBdr>
                    <w:top w:val="none" w:sz="0" w:space="0" w:color="auto"/>
                    <w:left w:val="none" w:sz="0" w:space="0" w:color="auto"/>
                    <w:bottom w:val="none" w:sz="0" w:space="0" w:color="auto"/>
                    <w:right w:val="none" w:sz="0" w:space="0" w:color="auto"/>
                  </w:divBdr>
                  <w:divsChild>
                    <w:div w:id="319500631">
                      <w:marLeft w:val="0"/>
                      <w:marRight w:val="0"/>
                      <w:marTop w:val="0"/>
                      <w:marBottom w:val="0"/>
                      <w:divBdr>
                        <w:top w:val="none" w:sz="0" w:space="0" w:color="auto"/>
                        <w:left w:val="none" w:sz="0" w:space="0" w:color="auto"/>
                        <w:bottom w:val="none" w:sz="0" w:space="0" w:color="auto"/>
                        <w:right w:val="none" w:sz="0" w:space="0" w:color="auto"/>
                      </w:divBdr>
                    </w:div>
                    <w:div w:id="1768192368">
                      <w:marLeft w:val="0"/>
                      <w:marRight w:val="0"/>
                      <w:marTop w:val="0"/>
                      <w:marBottom w:val="0"/>
                      <w:divBdr>
                        <w:top w:val="none" w:sz="0" w:space="0" w:color="auto"/>
                        <w:left w:val="none" w:sz="0" w:space="0" w:color="auto"/>
                        <w:bottom w:val="none" w:sz="0" w:space="0" w:color="auto"/>
                        <w:right w:val="none" w:sz="0" w:space="0" w:color="auto"/>
                      </w:divBdr>
                    </w:div>
                    <w:div w:id="1776288676">
                      <w:marLeft w:val="0"/>
                      <w:marRight w:val="0"/>
                      <w:marTop w:val="0"/>
                      <w:marBottom w:val="0"/>
                      <w:divBdr>
                        <w:top w:val="none" w:sz="0" w:space="0" w:color="auto"/>
                        <w:left w:val="none" w:sz="0" w:space="0" w:color="auto"/>
                        <w:bottom w:val="none" w:sz="0" w:space="0" w:color="auto"/>
                        <w:right w:val="none" w:sz="0" w:space="0" w:color="auto"/>
                      </w:divBdr>
                    </w:div>
                    <w:div w:id="870725125">
                      <w:marLeft w:val="0"/>
                      <w:marRight w:val="0"/>
                      <w:marTop w:val="0"/>
                      <w:marBottom w:val="0"/>
                      <w:divBdr>
                        <w:top w:val="none" w:sz="0" w:space="0" w:color="auto"/>
                        <w:left w:val="none" w:sz="0" w:space="0" w:color="auto"/>
                        <w:bottom w:val="none" w:sz="0" w:space="0" w:color="auto"/>
                        <w:right w:val="none" w:sz="0" w:space="0" w:color="auto"/>
                      </w:divBdr>
                    </w:div>
                    <w:div w:id="42674942">
                      <w:marLeft w:val="0"/>
                      <w:marRight w:val="0"/>
                      <w:marTop w:val="0"/>
                      <w:marBottom w:val="0"/>
                      <w:divBdr>
                        <w:top w:val="none" w:sz="0" w:space="0" w:color="auto"/>
                        <w:left w:val="none" w:sz="0" w:space="0" w:color="auto"/>
                        <w:bottom w:val="none" w:sz="0" w:space="0" w:color="auto"/>
                        <w:right w:val="none" w:sz="0" w:space="0" w:color="auto"/>
                      </w:divBdr>
                    </w:div>
                    <w:div w:id="1597592593">
                      <w:marLeft w:val="0"/>
                      <w:marRight w:val="0"/>
                      <w:marTop w:val="0"/>
                      <w:marBottom w:val="0"/>
                      <w:divBdr>
                        <w:top w:val="none" w:sz="0" w:space="0" w:color="auto"/>
                        <w:left w:val="none" w:sz="0" w:space="0" w:color="auto"/>
                        <w:bottom w:val="none" w:sz="0" w:space="0" w:color="auto"/>
                        <w:right w:val="none" w:sz="0" w:space="0" w:color="auto"/>
                      </w:divBdr>
                    </w:div>
                    <w:div w:id="546530132">
                      <w:marLeft w:val="0"/>
                      <w:marRight w:val="0"/>
                      <w:marTop w:val="0"/>
                      <w:marBottom w:val="0"/>
                      <w:divBdr>
                        <w:top w:val="none" w:sz="0" w:space="0" w:color="auto"/>
                        <w:left w:val="none" w:sz="0" w:space="0" w:color="auto"/>
                        <w:bottom w:val="none" w:sz="0" w:space="0" w:color="auto"/>
                        <w:right w:val="none" w:sz="0" w:space="0" w:color="auto"/>
                      </w:divBdr>
                    </w:div>
                  </w:divsChild>
                </w:div>
                <w:div w:id="105394617">
                  <w:marLeft w:val="0"/>
                  <w:marRight w:val="0"/>
                  <w:marTop w:val="0"/>
                  <w:marBottom w:val="0"/>
                  <w:divBdr>
                    <w:top w:val="none" w:sz="0" w:space="0" w:color="auto"/>
                    <w:left w:val="none" w:sz="0" w:space="0" w:color="auto"/>
                    <w:bottom w:val="none" w:sz="0" w:space="0" w:color="auto"/>
                    <w:right w:val="none" w:sz="0" w:space="0" w:color="auto"/>
                  </w:divBdr>
                  <w:divsChild>
                    <w:div w:id="1417096290">
                      <w:marLeft w:val="0"/>
                      <w:marRight w:val="0"/>
                      <w:marTop w:val="0"/>
                      <w:marBottom w:val="0"/>
                      <w:divBdr>
                        <w:top w:val="none" w:sz="0" w:space="0" w:color="auto"/>
                        <w:left w:val="none" w:sz="0" w:space="0" w:color="auto"/>
                        <w:bottom w:val="none" w:sz="0" w:space="0" w:color="auto"/>
                        <w:right w:val="none" w:sz="0" w:space="0" w:color="auto"/>
                      </w:divBdr>
                    </w:div>
                    <w:div w:id="2065180311">
                      <w:marLeft w:val="0"/>
                      <w:marRight w:val="0"/>
                      <w:marTop w:val="0"/>
                      <w:marBottom w:val="0"/>
                      <w:divBdr>
                        <w:top w:val="none" w:sz="0" w:space="0" w:color="auto"/>
                        <w:left w:val="none" w:sz="0" w:space="0" w:color="auto"/>
                        <w:bottom w:val="none" w:sz="0" w:space="0" w:color="auto"/>
                        <w:right w:val="none" w:sz="0" w:space="0" w:color="auto"/>
                      </w:divBdr>
                    </w:div>
                  </w:divsChild>
                </w:div>
                <w:div w:id="334497051">
                  <w:marLeft w:val="0"/>
                  <w:marRight w:val="0"/>
                  <w:marTop w:val="0"/>
                  <w:marBottom w:val="0"/>
                  <w:divBdr>
                    <w:top w:val="none" w:sz="0" w:space="0" w:color="auto"/>
                    <w:left w:val="none" w:sz="0" w:space="0" w:color="auto"/>
                    <w:bottom w:val="none" w:sz="0" w:space="0" w:color="auto"/>
                    <w:right w:val="none" w:sz="0" w:space="0" w:color="auto"/>
                  </w:divBdr>
                  <w:divsChild>
                    <w:div w:id="695424135">
                      <w:marLeft w:val="0"/>
                      <w:marRight w:val="0"/>
                      <w:marTop w:val="0"/>
                      <w:marBottom w:val="0"/>
                      <w:divBdr>
                        <w:top w:val="none" w:sz="0" w:space="0" w:color="auto"/>
                        <w:left w:val="none" w:sz="0" w:space="0" w:color="auto"/>
                        <w:bottom w:val="none" w:sz="0" w:space="0" w:color="auto"/>
                        <w:right w:val="none" w:sz="0" w:space="0" w:color="auto"/>
                      </w:divBdr>
                    </w:div>
                    <w:div w:id="1569001556">
                      <w:marLeft w:val="0"/>
                      <w:marRight w:val="0"/>
                      <w:marTop w:val="0"/>
                      <w:marBottom w:val="0"/>
                      <w:divBdr>
                        <w:top w:val="none" w:sz="0" w:space="0" w:color="auto"/>
                        <w:left w:val="none" w:sz="0" w:space="0" w:color="auto"/>
                        <w:bottom w:val="none" w:sz="0" w:space="0" w:color="auto"/>
                        <w:right w:val="none" w:sz="0" w:space="0" w:color="auto"/>
                      </w:divBdr>
                    </w:div>
                    <w:div w:id="2094739633">
                      <w:marLeft w:val="0"/>
                      <w:marRight w:val="0"/>
                      <w:marTop w:val="0"/>
                      <w:marBottom w:val="0"/>
                      <w:divBdr>
                        <w:top w:val="none" w:sz="0" w:space="0" w:color="auto"/>
                        <w:left w:val="none" w:sz="0" w:space="0" w:color="auto"/>
                        <w:bottom w:val="none" w:sz="0" w:space="0" w:color="auto"/>
                        <w:right w:val="none" w:sz="0" w:space="0" w:color="auto"/>
                      </w:divBdr>
                    </w:div>
                    <w:div w:id="381247721">
                      <w:marLeft w:val="0"/>
                      <w:marRight w:val="0"/>
                      <w:marTop w:val="0"/>
                      <w:marBottom w:val="0"/>
                      <w:divBdr>
                        <w:top w:val="none" w:sz="0" w:space="0" w:color="auto"/>
                        <w:left w:val="none" w:sz="0" w:space="0" w:color="auto"/>
                        <w:bottom w:val="none" w:sz="0" w:space="0" w:color="auto"/>
                        <w:right w:val="none" w:sz="0" w:space="0" w:color="auto"/>
                      </w:divBdr>
                    </w:div>
                    <w:div w:id="15623259">
                      <w:marLeft w:val="0"/>
                      <w:marRight w:val="0"/>
                      <w:marTop w:val="0"/>
                      <w:marBottom w:val="0"/>
                      <w:divBdr>
                        <w:top w:val="none" w:sz="0" w:space="0" w:color="auto"/>
                        <w:left w:val="none" w:sz="0" w:space="0" w:color="auto"/>
                        <w:bottom w:val="none" w:sz="0" w:space="0" w:color="auto"/>
                        <w:right w:val="none" w:sz="0" w:space="0" w:color="auto"/>
                      </w:divBdr>
                    </w:div>
                    <w:div w:id="519901025">
                      <w:marLeft w:val="0"/>
                      <w:marRight w:val="0"/>
                      <w:marTop w:val="0"/>
                      <w:marBottom w:val="0"/>
                      <w:divBdr>
                        <w:top w:val="none" w:sz="0" w:space="0" w:color="auto"/>
                        <w:left w:val="none" w:sz="0" w:space="0" w:color="auto"/>
                        <w:bottom w:val="none" w:sz="0" w:space="0" w:color="auto"/>
                        <w:right w:val="none" w:sz="0" w:space="0" w:color="auto"/>
                      </w:divBdr>
                    </w:div>
                  </w:divsChild>
                </w:div>
                <w:div w:id="1087264181">
                  <w:marLeft w:val="0"/>
                  <w:marRight w:val="0"/>
                  <w:marTop w:val="0"/>
                  <w:marBottom w:val="0"/>
                  <w:divBdr>
                    <w:top w:val="none" w:sz="0" w:space="0" w:color="auto"/>
                    <w:left w:val="none" w:sz="0" w:space="0" w:color="auto"/>
                    <w:bottom w:val="none" w:sz="0" w:space="0" w:color="auto"/>
                    <w:right w:val="none" w:sz="0" w:space="0" w:color="auto"/>
                  </w:divBdr>
                  <w:divsChild>
                    <w:div w:id="1758555444">
                      <w:marLeft w:val="0"/>
                      <w:marRight w:val="0"/>
                      <w:marTop w:val="0"/>
                      <w:marBottom w:val="0"/>
                      <w:divBdr>
                        <w:top w:val="none" w:sz="0" w:space="0" w:color="auto"/>
                        <w:left w:val="none" w:sz="0" w:space="0" w:color="auto"/>
                        <w:bottom w:val="none" w:sz="0" w:space="0" w:color="auto"/>
                        <w:right w:val="none" w:sz="0" w:space="0" w:color="auto"/>
                      </w:divBdr>
                    </w:div>
                    <w:div w:id="153496532">
                      <w:marLeft w:val="0"/>
                      <w:marRight w:val="0"/>
                      <w:marTop w:val="0"/>
                      <w:marBottom w:val="0"/>
                      <w:divBdr>
                        <w:top w:val="none" w:sz="0" w:space="0" w:color="auto"/>
                        <w:left w:val="none" w:sz="0" w:space="0" w:color="auto"/>
                        <w:bottom w:val="none" w:sz="0" w:space="0" w:color="auto"/>
                        <w:right w:val="none" w:sz="0" w:space="0" w:color="auto"/>
                      </w:divBdr>
                    </w:div>
                    <w:div w:id="1838420487">
                      <w:marLeft w:val="0"/>
                      <w:marRight w:val="0"/>
                      <w:marTop w:val="0"/>
                      <w:marBottom w:val="0"/>
                      <w:divBdr>
                        <w:top w:val="none" w:sz="0" w:space="0" w:color="auto"/>
                        <w:left w:val="none" w:sz="0" w:space="0" w:color="auto"/>
                        <w:bottom w:val="none" w:sz="0" w:space="0" w:color="auto"/>
                        <w:right w:val="none" w:sz="0" w:space="0" w:color="auto"/>
                      </w:divBdr>
                    </w:div>
                    <w:div w:id="413665718">
                      <w:marLeft w:val="0"/>
                      <w:marRight w:val="0"/>
                      <w:marTop w:val="0"/>
                      <w:marBottom w:val="0"/>
                      <w:divBdr>
                        <w:top w:val="none" w:sz="0" w:space="0" w:color="auto"/>
                        <w:left w:val="none" w:sz="0" w:space="0" w:color="auto"/>
                        <w:bottom w:val="none" w:sz="0" w:space="0" w:color="auto"/>
                        <w:right w:val="none" w:sz="0" w:space="0" w:color="auto"/>
                      </w:divBdr>
                    </w:div>
                    <w:div w:id="115100972">
                      <w:marLeft w:val="0"/>
                      <w:marRight w:val="0"/>
                      <w:marTop w:val="0"/>
                      <w:marBottom w:val="0"/>
                      <w:divBdr>
                        <w:top w:val="none" w:sz="0" w:space="0" w:color="auto"/>
                        <w:left w:val="none" w:sz="0" w:space="0" w:color="auto"/>
                        <w:bottom w:val="none" w:sz="0" w:space="0" w:color="auto"/>
                        <w:right w:val="none" w:sz="0" w:space="0" w:color="auto"/>
                      </w:divBdr>
                    </w:div>
                    <w:div w:id="684986935">
                      <w:marLeft w:val="0"/>
                      <w:marRight w:val="0"/>
                      <w:marTop w:val="0"/>
                      <w:marBottom w:val="0"/>
                      <w:divBdr>
                        <w:top w:val="none" w:sz="0" w:space="0" w:color="auto"/>
                        <w:left w:val="none" w:sz="0" w:space="0" w:color="auto"/>
                        <w:bottom w:val="none" w:sz="0" w:space="0" w:color="auto"/>
                        <w:right w:val="none" w:sz="0" w:space="0" w:color="auto"/>
                      </w:divBdr>
                    </w:div>
                    <w:div w:id="1345284548">
                      <w:marLeft w:val="0"/>
                      <w:marRight w:val="0"/>
                      <w:marTop w:val="0"/>
                      <w:marBottom w:val="0"/>
                      <w:divBdr>
                        <w:top w:val="none" w:sz="0" w:space="0" w:color="auto"/>
                        <w:left w:val="none" w:sz="0" w:space="0" w:color="auto"/>
                        <w:bottom w:val="none" w:sz="0" w:space="0" w:color="auto"/>
                        <w:right w:val="none" w:sz="0" w:space="0" w:color="auto"/>
                      </w:divBdr>
                    </w:div>
                    <w:div w:id="1915318261">
                      <w:marLeft w:val="0"/>
                      <w:marRight w:val="0"/>
                      <w:marTop w:val="0"/>
                      <w:marBottom w:val="0"/>
                      <w:divBdr>
                        <w:top w:val="none" w:sz="0" w:space="0" w:color="auto"/>
                        <w:left w:val="none" w:sz="0" w:space="0" w:color="auto"/>
                        <w:bottom w:val="none" w:sz="0" w:space="0" w:color="auto"/>
                        <w:right w:val="none" w:sz="0" w:space="0" w:color="auto"/>
                      </w:divBdr>
                    </w:div>
                  </w:divsChild>
                </w:div>
                <w:div w:id="183429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5079</Words>
  <Characters>30475</Characters>
  <Application>Microsoft Office Word</Application>
  <DocSecurity>0</DocSecurity>
  <Lines>253</Lines>
  <Paragraphs>70</Paragraphs>
  <ScaleCrop>false</ScaleCrop>
  <Company/>
  <LinksUpToDate>false</LinksUpToDate>
  <CharactersWithSpaces>35484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2018-09-19T12:53:00Z</dcterms:created>
  <dcterms:modified xsi:type="dcterms:W3CDTF">2018-09-19T12:54:00Z</dcterms:modified>
</cp:coreProperties>
</file>